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DC288E" w:rsidTr="00266E64">
        <w:tc>
          <w:tcPr>
            <w:tcW w:w="2855" w:type="dxa"/>
          </w:tcPr>
          <w:p w:rsidR="00DC288E" w:rsidRDefault="00772F74" w:rsidP="00266E64">
            <w:pPr>
              <w:rPr>
                <w:b/>
              </w:rPr>
            </w:pPr>
            <w:r>
              <w:rPr>
                <w:b/>
              </w:rPr>
              <w:t>1   I know</w:t>
            </w:r>
            <w:r>
              <w:rPr>
                <w:b/>
              </w:rPr>
              <w:t>…</w:t>
            </w:r>
          </w:p>
          <w:p w:rsidR="00772F74" w:rsidRPr="00772F74" w:rsidRDefault="00772F74" w:rsidP="00266E64">
            <w:r>
              <w:t>(What do you already know about</w:t>
            </w:r>
            <w:r>
              <w:t>……………</w:t>
            </w:r>
            <w:r>
              <w:t>.?)</w:t>
            </w:r>
          </w:p>
        </w:tc>
        <w:tc>
          <w:tcPr>
            <w:tcW w:w="2855" w:type="dxa"/>
          </w:tcPr>
          <w:p w:rsidR="00DC288E" w:rsidRPr="00772F74" w:rsidRDefault="00772F74" w:rsidP="00266E64">
            <w:pPr>
              <w:rPr>
                <w:b/>
              </w:rPr>
            </w:pPr>
            <w:r>
              <w:rPr>
                <w:b/>
              </w:rPr>
              <w:t xml:space="preserve">2   </w:t>
            </w:r>
            <w:r w:rsidR="00DC288E" w:rsidRPr="00772F74">
              <w:rPr>
                <w:b/>
              </w:rPr>
              <w:t>I have learned</w:t>
            </w:r>
            <w:r w:rsidR="00DC288E" w:rsidRPr="00772F74">
              <w:rPr>
                <w:b/>
              </w:rPr>
              <w:t>…</w:t>
            </w:r>
          </w:p>
          <w:p w:rsidR="00DC288E" w:rsidRDefault="00DC288E" w:rsidP="00266E64">
            <w:r>
              <w:t xml:space="preserve">(State 3 main ideas you </w:t>
            </w:r>
            <w:r w:rsidR="00772F74">
              <w:t xml:space="preserve">have </w:t>
            </w:r>
            <w:r>
              <w:t>learned from</w:t>
            </w:r>
            <w:r w:rsidR="00772F74">
              <w:t xml:space="preserve"> </w:t>
            </w:r>
            <w:r w:rsidR="00CF48FC" w:rsidRPr="00772F74">
              <w:rPr>
                <w:i/>
              </w:rPr>
              <w:t>the article/video/teacher talk</w:t>
            </w:r>
            <w:r w:rsidR="00CF48FC">
              <w:t>.)</w:t>
            </w:r>
          </w:p>
        </w:tc>
        <w:tc>
          <w:tcPr>
            <w:tcW w:w="2855" w:type="dxa"/>
          </w:tcPr>
          <w:p w:rsidR="00DC288E" w:rsidRPr="00772F74" w:rsidRDefault="00772F74" w:rsidP="00266E64">
            <w:pPr>
              <w:rPr>
                <w:b/>
              </w:rPr>
            </w:pPr>
            <w:r>
              <w:rPr>
                <w:b/>
              </w:rPr>
              <w:t xml:space="preserve">3   </w:t>
            </w:r>
            <w:r w:rsidR="00DC288E" w:rsidRPr="00772F74">
              <w:rPr>
                <w:b/>
              </w:rPr>
              <w:t>I know because</w:t>
            </w:r>
            <w:r w:rsidR="00DC288E" w:rsidRPr="00772F74">
              <w:rPr>
                <w:b/>
              </w:rPr>
              <w:t>…</w:t>
            </w:r>
          </w:p>
          <w:p w:rsidR="00DC288E" w:rsidRDefault="00DC288E" w:rsidP="00266E64">
            <w:r>
              <w:t>(Record 1 supporting fact or detail for each of your main ideas</w:t>
            </w:r>
            <w:r w:rsidR="00772F74">
              <w:t xml:space="preserve"> in 2</w:t>
            </w:r>
            <w:r>
              <w:t>.)</w:t>
            </w:r>
          </w:p>
        </w:tc>
        <w:tc>
          <w:tcPr>
            <w:tcW w:w="2856" w:type="dxa"/>
          </w:tcPr>
          <w:p w:rsidR="00DC288E" w:rsidRDefault="00772F74" w:rsidP="00266E64">
            <w:pPr>
              <w:rPr>
                <w:b/>
              </w:rPr>
            </w:pPr>
            <w:r>
              <w:rPr>
                <w:b/>
              </w:rPr>
              <w:t>4   This relates to</w:t>
            </w:r>
            <w:r>
              <w:rPr>
                <w:b/>
              </w:rPr>
              <w:t>…</w:t>
            </w:r>
          </w:p>
          <w:p w:rsidR="00772F74" w:rsidRPr="00772F74" w:rsidRDefault="00772F74" w:rsidP="00266E64">
            <w:r>
              <w:t>(Link what you have learned to what you knew before. See 1)</w:t>
            </w:r>
          </w:p>
        </w:tc>
        <w:tc>
          <w:tcPr>
            <w:tcW w:w="2856" w:type="dxa"/>
          </w:tcPr>
          <w:p w:rsidR="00DC288E" w:rsidRDefault="00772F74" w:rsidP="00266E64">
            <w:pPr>
              <w:rPr>
                <w:b/>
              </w:rPr>
            </w:pPr>
            <w:r>
              <w:rPr>
                <w:b/>
              </w:rPr>
              <w:t xml:space="preserve">5   </w:t>
            </w:r>
            <w:r w:rsidR="0066349F" w:rsidRPr="00772F74">
              <w:rPr>
                <w:b/>
              </w:rPr>
              <w:t>I want to know</w:t>
            </w:r>
            <w:r w:rsidR="0066349F" w:rsidRPr="00772F74">
              <w:rPr>
                <w:b/>
              </w:rPr>
              <w:t>…</w:t>
            </w:r>
          </w:p>
          <w:p w:rsidR="00772F74" w:rsidRPr="00772F74" w:rsidRDefault="00772F74" w:rsidP="00266E64">
            <w:r>
              <w:t>(Write down any new questions you have.)</w:t>
            </w:r>
          </w:p>
        </w:tc>
      </w:tr>
      <w:tr w:rsidR="00DC288E" w:rsidTr="00266E64">
        <w:tc>
          <w:tcPr>
            <w:tcW w:w="2855" w:type="dxa"/>
          </w:tcPr>
          <w:p w:rsidR="00DC288E" w:rsidRDefault="00DC288E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  <w:p w:rsidR="00772F74" w:rsidRDefault="00772F74" w:rsidP="00266E64"/>
        </w:tc>
        <w:tc>
          <w:tcPr>
            <w:tcW w:w="2855" w:type="dxa"/>
          </w:tcPr>
          <w:p w:rsidR="00DC288E" w:rsidRDefault="00DC288E" w:rsidP="00266E64"/>
        </w:tc>
        <w:tc>
          <w:tcPr>
            <w:tcW w:w="2855" w:type="dxa"/>
          </w:tcPr>
          <w:p w:rsidR="00DC288E" w:rsidRDefault="00DC288E" w:rsidP="00266E64"/>
        </w:tc>
        <w:tc>
          <w:tcPr>
            <w:tcW w:w="2856" w:type="dxa"/>
          </w:tcPr>
          <w:p w:rsidR="00DC288E" w:rsidRDefault="00DC288E" w:rsidP="00266E64"/>
        </w:tc>
        <w:tc>
          <w:tcPr>
            <w:tcW w:w="2856" w:type="dxa"/>
          </w:tcPr>
          <w:p w:rsidR="00DC288E" w:rsidRDefault="00DC288E" w:rsidP="00266E64"/>
        </w:tc>
      </w:tr>
    </w:tbl>
    <w:p w:rsidR="00266E64" w:rsidRDefault="00266E64" w:rsidP="00266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Scaffolding </w:t>
      </w:r>
      <w:r>
        <w:rPr>
          <w:b/>
          <w:sz w:val="36"/>
          <w:szCs w:val="36"/>
        </w:rPr>
        <w:t>Reading and Listening</w:t>
      </w:r>
      <w:bookmarkStart w:id="0" w:name="_GoBack"/>
      <w:bookmarkEnd w:id="0"/>
    </w:p>
    <w:p w:rsidR="00803E3E" w:rsidRDefault="00803E3E" w:rsidP="00772F74"/>
    <w:sectPr w:rsidR="00803E3E" w:rsidSect="00DC288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E"/>
    <w:rsid w:val="00266E64"/>
    <w:rsid w:val="0066349F"/>
    <w:rsid w:val="00745252"/>
    <w:rsid w:val="00772F74"/>
    <w:rsid w:val="00803E3E"/>
    <w:rsid w:val="00861E11"/>
    <w:rsid w:val="00A36C1E"/>
    <w:rsid w:val="00CF48FC"/>
    <w:rsid w:val="00D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D4ECA"/>
  <w15:chartTrackingRefBased/>
  <w15:docId w15:val="{A2DD4C1A-628C-4CB6-A0C7-EA7E11E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C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77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F7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DAF3041F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Monte, Rosmarie</dc:creator>
  <cp:keywords/>
  <dc:description/>
  <cp:lastModifiedBy>De Monte, Rosmarie</cp:lastModifiedBy>
  <cp:revision>3</cp:revision>
  <cp:lastPrinted>2018-12-28T13:02:00Z</cp:lastPrinted>
  <dcterms:created xsi:type="dcterms:W3CDTF">2019-02-14T13:00:00Z</dcterms:created>
  <dcterms:modified xsi:type="dcterms:W3CDTF">2019-03-01T14:39:00Z</dcterms:modified>
</cp:coreProperties>
</file>