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98C2" w14:textId="71A44D99" w:rsidR="00A02A0B" w:rsidRDefault="00021173" w:rsidP="00A02A0B">
      <w:pPr>
        <w:ind w:left="-284"/>
        <w:rPr>
          <w:b/>
          <w:bCs/>
          <w:sz w:val="32"/>
          <w:szCs w:val="32"/>
        </w:rPr>
      </w:pPr>
      <w:r w:rsidRPr="008E33A5">
        <w:rPr>
          <w:b/>
          <w:bCs/>
          <w:sz w:val="32"/>
          <w:szCs w:val="32"/>
        </w:rPr>
        <w:t>Schulcurriculum für den fächerübergreifenden Lernbereich Gesellschaftliche Bildung</w:t>
      </w:r>
    </w:p>
    <w:p w14:paraId="06D04FDA" w14:textId="51064225" w:rsidR="00021173" w:rsidRDefault="004B3D2E" w:rsidP="00A02A0B">
      <w:pPr>
        <w:ind w:left="-284"/>
        <w:rPr>
          <w:sz w:val="20"/>
          <w:szCs w:val="20"/>
        </w:rPr>
      </w:pPr>
      <w:r w:rsidRPr="00FE4662">
        <w:rPr>
          <w:sz w:val="20"/>
          <w:szCs w:val="20"/>
        </w:rPr>
        <w:t>Laut Beschluss der Landesregierung Nr. 244 vom 07.04.2020 erarbeitet das Lehrerkollegium das Schulcurriculum für den fächerübergreifen</w:t>
      </w:r>
      <w:r w:rsidR="00FE4662" w:rsidRPr="00FE4662">
        <w:rPr>
          <w:sz w:val="20"/>
          <w:szCs w:val="20"/>
        </w:rPr>
        <w:t>d</w:t>
      </w:r>
      <w:r w:rsidRPr="00FE4662">
        <w:rPr>
          <w:sz w:val="20"/>
          <w:szCs w:val="20"/>
        </w:rPr>
        <w:t>en Lernbereich Gesellschaftliche Bildung für die jeweilige Schule. Im Schulcurriculum wird für jede Klassenstufe festgelegt, welche kompetenzorientierten Bildungsziele angestrebt werden, an welchen Themen/Inhalten gearbeitet wird, in welchen Bildungs- und Unterrichtstätigkeiten bzw. Unterrichtsfächern die vorgesch</w:t>
      </w:r>
      <w:r w:rsidR="00FE4662" w:rsidRPr="00FE4662">
        <w:rPr>
          <w:sz w:val="20"/>
          <w:szCs w:val="20"/>
        </w:rPr>
        <w:t>r</w:t>
      </w:r>
      <w:r w:rsidRPr="00FE4662">
        <w:rPr>
          <w:sz w:val="20"/>
          <w:szCs w:val="20"/>
        </w:rPr>
        <w:t>iebenen Jahresstunden vorgesehen sind.</w:t>
      </w:r>
      <w:r w:rsidR="00000CB4">
        <w:rPr>
          <w:sz w:val="20"/>
          <w:szCs w:val="20"/>
        </w:rPr>
        <w:t xml:space="preserve"> Das zeitliche Ausmaß für den fächerübergreifenden Lernbereich Gesellschaftliche Bildung beträgt mindestens 34 Stunden pro Schuljahr.</w:t>
      </w:r>
    </w:p>
    <w:p w14:paraId="789E1E48" w14:textId="77777777" w:rsidR="00000CB4" w:rsidRPr="00FE4662" w:rsidRDefault="00000CB4" w:rsidP="00000CB4">
      <w:pPr>
        <w:rPr>
          <w:sz w:val="20"/>
          <w:szCs w:val="20"/>
        </w:rPr>
      </w:pPr>
    </w:p>
    <w:p w14:paraId="374F1920" w14:textId="7083BA63" w:rsidR="00021173" w:rsidRDefault="00021173"/>
    <w:tbl>
      <w:tblPr>
        <w:tblStyle w:val="Tabellenraster"/>
        <w:tblW w:w="15204" w:type="dxa"/>
        <w:tblInd w:w="-289" w:type="dxa"/>
        <w:tblLook w:val="04A0" w:firstRow="1" w:lastRow="0" w:firstColumn="1" w:lastColumn="0" w:noHBand="0" w:noVBand="1"/>
      </w:tblPr>
      <w:tblGrid>
        <w:gridCol w:w="1087"/>
        <w:gridCol w:w="5033"/>
        <w:gridCol w:w="3360"/>
        <w:gridCol w:w="2510"/>
        <w:gridCol w:w="357"/>
        <w:gridCol w:w="358"/>
        <w:gridCol w:w="358"/>
        <w:gridCol w:w="362"/>
        <w:gridCol w:w="363"/>
        <w:gridCol w:w="1416"/>
      </w:tblGrid>
      <w:tr w:rsidR="000F55C3" w14:paraId="4DBC91DD" w14:textId="49D0C8C3" w:rsidTr="000F55C3">
        <w:trPr>
          <w:trHeight w:val="585"/>
        </w:trPr>
        <w:tc>
          <w:tcPr>
            <w:tcW w:w="1087" w:type="dxa"/>
            <w:vMerge w:val="restart"/>
            <w:shd w:val="clear" w:color="auto" w:fill="AEAAAA" w:themeFill="background2" w:themeFillShade="BF"/>
            <w:vAlign w:val="center"/>
          </w:tcPr>
          <w:p w14:paraId="66E88AE5" w14:textId="1CA6ACCA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Bereiche</w:t>
            </w:r>
          </w:p>
        </w:tc>
        <w:tc>
          <w:tcPr>
            <w:tcW w:w="5083" w:type="dxa"/>
            <w:vMerge w:val="restart"/>
            <w:shd w:val="clear" w:color="auto" w:fill="AEAAAA" w:themeFill="background2" w:themeFillShade="BF"/>
            <w:vAlign w:val="center"/>
          </w:tcPr>
          <w:p w14:paraId="02254FF5" w14:textId="370CEC9E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Kompetenzorientierte Bildungsziele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391" w:type="dxa"/>
            <w:vMerge w:val="restart"/>
            <w:shd w:val="clear" w:color="auto" w:fill="AEAAAA" w:themeFill="background2" w:themeFillShade="BF"/>
            <w:vAlign w:val="center"/>
          </w:tcPr>
          <w:p w14:paraId="6C791888" w14:textId="3FEADEDB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Themen/Inhalte</w:t>
            </w:r>
          </w:p>
        </w:tc>
        <w:tc>
          <w:tcPr>
            <w:tcW w:w="2510" w:type="dxa"/>
            <w:vMerge w:val="restart"/>
            <w:shd w:val="clear" w:color="auto" w:fill="AEAAAA" w:themeFill="background2" w:themeFillShade="BF"/>
            <w:vAlign w:val="center"/>
          </w:tcPr>
          <w:p w14:paraId="7CAF11E4" w14:textId="154D8BE3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Bildungs- und Unterrichtstätigkeiten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2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bzw. Unterrichtsfächer</w:t>
            </w:r>
          </w:p>
        </w:tc>
        <w:tc>
          <w:tcPr>
            <w:tcW w:w="1798" w:type="dxa"/>
            <w:gridSpan w:val="5"/>
            <w:shd w:val="clear" w:color="auto" w:fill="AEAAAA" w:themeFill="background2" w:themeFillShade="BF"/>
            <w:vAlign w:val="center"/>
          </w:tcPr>
          <w:p w14:paraId="634E4BBE" w14:textId="78246DF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Klasse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3"/>
            </w:r>
          </w:p>
        </w:tc>
        <w:tc>
          <w:tcPr>
            <w:tcW w:w="1335" w:type="dxa"/>
            <w:vMerge w:val="restart"/>
            <w:shd w:val="clear" w:color="auto" w:fill="AEAAAA" w:themeFill="background2" w:themeFillShade="BF"/>
          </w:tcPr>
          <w:p w14:paraId="69B2C94A" w14:textId="3824C7AA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Zeitraum der erfolgten Umsetzung</w:t>
            </w:r>
            <w:r w:rsidR="00FB08C9"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4"/>
            </w:r>
          </w:p>
        </w:tc>
      </w:tr>
      <w:tr w:rsidR="000F55C3" w14:paraId="2B466699" w14:textId="77777777" w:rsidTr="000F55C3">
        <w:trPr>
          <w:trHeight w:val="585"/>
        </w:trPr>
        <w:tc>
          <w:tcPr>
            <w:tcW w:w="1087" w:type="dxa"/>
            <w:vMerge/>
            <w:shd w:val="clear" w:color="auto" w:fill="AEAAAA" w:themeFill="background2" w:themeFillShade="BF"/>
            <w:vAlign w:val="center"/>
          </w:tcPr>
          <w:p w14:paraId="655B45AB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83" w:type="dxa"/>
            <w:vMerge/>
            <w:shd w:val="clear" w:color="auto" w:fill="AEAAAA" w:themeFill="background2" w:themeFillShade="BF"/>
            <w:vAlign w:val="center"/>
          </w:tcPr>
          <w:p w14:paraId="798C9F43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91" w:type="dxa"/>
            <w:vMerge/>
            <w:shd w:val="clear" w:color="auto" w:fill="AEAAAA" w:themeFill="background2" w:themeFillShade="BF"/>
            <w:vAlign w:val="center"/>
          </w:tcPr>
          <w:p w14:paraId="22C6CDFE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10" w:type="dxa"/>
            <w:vMerge/>
            <w:shd w:val="clear" w:color="auto" w:fill="AEAAAA" w:themeFill="background2" w:themeFillShade="BF"/>
            <w:vAlign w:val="center"/>
          </w:tcPr>
          <w:p w14:paraId="3FD95E78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EAAAA" w:themeFill="background2" w:themeFillShade="BF"/>
            <w:vAlign w:val="center"/>
          </w:tcPr>
          <w:p w14:paraId="66D9D6F8" w14:textId="3AD08CAE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8" w:type="dxa"/>
            <w:shd w:val="clear" w:color="auto" w:fill="AEAAAA" w:themeFill="background2" w:themeFillShade="BF"/>
            <w:vAlign w:val="center"/>
          </w:tcPr>
          <w:p w14:paraId="4E18C7A0" w14:textId="6DB1BBDC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EAAAA" w:themeFill="background2" w:themeFillShade="BF"/>
            <w:vAlign w:val="center"/>
          </w:tcPr>
          <w:p w14:paraId="27AF35AB" w14:textId="5680E028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2" w:type="dxa"/>
            <w:shd w:val="clear" w:color="auto" w:fill="AEAAAA" w:themeFill="background2" w:themeFillShade="BF"/>
            <w:vAlign w:val="center"/>
          </w:tcPr>
          <w:p w14:paraId="07AAB438" w14:textId="2924347A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AEAAAA" w:themeFill="background2" w:themeFillShade="BF"/>
            <w:vAlign w:val="center"/>
          </w:tcPr>
          <w:p w14:paraId="1109E93A" w14:textId="6CFDECE8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335" w:type="dxa"/>
            <w:vMerge/>
            <w:shd w:val="clear" w:color="auto" w:fill="AEAAAA" w:themeFill="background2" w:themeFillShade="BF"/>
          </w:tcPr>
          <w:p w14:paraId="4445226C" w14:textId="77777777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B2ADA" w14:paraId="5D91D6D3" w14:textId="0AE0FDAB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6349CF5" w14:textId="2077396D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Persönlichkeit und Soziales</w:t>
            </w:r>
          </w:p>
        </w:tc>
        <w:tc>
          <w:tcPr>
            <w:tcW w:w="5083" w:type="dxa"/>
          </w:tcPr>
          <w:p w14:paraId="4FB2044A" w14:textId="629A406C" w:rsidR="009B2ADA" w:rsidRPr="009B2ADA" w:rsidRDefault="009B2ADA" w:rsidP="009B2ADA">
            <w:pPr>
              <w:rPr>
                <w:rFonts w:cstheme="minorHAnsi"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nimmt eigene Fähigkeiten, Stärken, Neigungen, Bedürfnisse und Gefühle wahr.</w:t>
            </w:r>
          </w:p>
        </w:tc>
        <w:tc>
          <w:tcPr>
            <w:tcW w:w="3391" w:type="dxa"/>
          </w:tcPr>
          <w:p w14:paraId="7B5B6877" w14:textId="77777777" w:rsidR="009B2ADA" w:rsidRDefault="009B2ADA" w:rsidP="009B2ADA"/>
        </w:tc>
        <w:tc>
          <w:tcPr>
            <w:tcW w:w="2510" w:type="dxa"/>
          </w:tcPr>
          <w:p w14:paraId="7CC39869" w14:textId="77777777" w:rsidR="009B2ADA" w:rsidRDefault="009B2ADA" w:rsidP="009B2ADA"/>
        </w:tc>
        <w:tc>
          <w:tcPr>
            <w:tcW w:w="357" w:type="dxa"/>
          </w:tcPr>
          <w:p w14:paraId="19EB331E" w14:textId="77777777" w:rsidR="009B2ADA" w:rsidRDefault="009B2ADA" w:rsidP="009B2ADA"/>
        </w:tc>
        <w:tc>
          <w:tcPr>
            <w:tcW w:w="358" w:type="dxa"/>
          </w:tcPr>
          <w:p w14:paraId="6F14C223" w14:textId="77777777" w:rsidR="009B2ADA" w:rsidRDefault="009B2ADA" w:rsidP="009B2ADA"/>
        </w:tc>
        <w:tc>
          <w:tcPr>
            <w:tcW w:w="358" w:type="dxa"/>
          </w:tcPr>
          <w:p w14:paraId="0A68BA6B" w14:textId="77777777" w:rsidR="009B2ADA" w:rsidRDefault="009B2ADA" w:rsidP="009B2ADA"/>
        </w:tc>
        <w:tc>
          <w:tcPr>
            <w:tcW w:w="362" w:type="dxa"/>
          </w:tcPr>
          <w:p w14:paraId="6EC45E87" w14:textId="77777777" w:rsidR="009B2ADA" w:rsidRDefault="009B2ADA" w:rsidP="009B2ADA"/>
        </w:tc>
        <w:tc>
          <w:tcPr>
            <w:tcW w:w="363" w:type="dxa"/>
          </w:tcPr>
          <w:p w14:paraId="76BAE5A8" w14:textId="116990F8" w:rsidR="009B2ADA" w:rsidRDefault="009B2ADA" w:rsidP="009B2ADA"/>
        </w:tc>
        <w:tc>
          <w:tcPr>
            <w:tcW w:w="1335" w:type="dxa"/>
          </w:tcPr>
          <w:p w14:paraId="74703E2B" w14:textId="66D68B7C" w:rsidR="009B2ADA" w:rsidRDefault="009B2ADA" w:rsidP="009B2ADA"/>
        </w:tc>
      </w:tr>
      <w:tr w:rsidR="009B2ADA" w14:paraId="6FD2EBA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950A5C5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5F432A8" w14:textId="52AF9428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kann über Gefühle sprechen und Wertehaltungen aufbauen.</w:t>
            </w:r>
          </w:p>
        </w:tc>
        <w:tc>
          <w:tcPr>
            <w:tcW w:w="3391" w:type="dxa"/>
          </w:tcPr>
          <w:p w14:paraId="34484ACC" w14:textId="77777777" w:rsidR="009B2ADA" w:rsidRDefault="009B2ADA" w:rsidP="009B2ADA"/>
        </w:tc>
        <w:tc>
          <w:tcPr>
            <w:tcW w:w="2510" w:type="dxa"/>
          </w:tcPr>
          <w:p w14:paraId="546A4003" w14:textId="77777777" w:rsidR="009B2ADA" w:rsidRDefault="009B2ADA" w:rsidP="009B2ADA"/>
        </w:tc>
        <w:tc>
          <w:tcPr>
            <w:tcW w:w="357" w:type="dxa"/>
          </w:tcPr>
          <w:p w14:paraId="0B268D02" w14:textId="77777777" w:rsidR="009B2ADA" w:rsidRDefault="009B2ADA" w:rsidP="009B2ADA"/>
        </w:tc>
        <w:tc>
          <w:tcPr>
            <w:tcW w:w="358" w:type="dxa"/>
          </w:tcPr>
          <w:p w14:paraId="60FC3800" w14:textId="77777777" w:rsidR="009B2ADA" w:rsidRDefault="009B2ADA" w:rsidP="009B2ADA"/>
        </w:tc>
        <w:tc>
          <w:tcPr>
            <w:tcW w:w="358" w:type="dxa"/>
          </w:tcPr>
          <w:p w14:paraId="46FD53A2" w14:textId="77777777" w:rsidR="009B2ADA" w:rsidRDefault="009B2ADA" w:rsidP="009B2ADA"/>
        </w:tc>
        <w:tc>
          <w:tcPr>
            <w:tcW w:w="362" w:type="dxa"/>
          </w:tcPr>
          <w:p w14:paraId="7F7E3C73" w14:textId="77777777" w:rsidR="009B2ADA" w:rsidRDefault="009B2ADA" w:rsidP="009B2ADA"/>
        </w:tc>
        <w:tc>
          <w:tcPr>
            <w:tcW w:w="363" w:type="dxa"/>
          </w:tcPr>
          <w:p w14:paraId="28E1F660" w14:textId="77777777" w:rsidR="009B2ADA" w:rsidRDefault="009B2ADA" w:rsidP="009B2ADA"/>
        </w:tc>
        <w:tc>
          <w:tcPr>
            <w:tcW w:w="1335" w:type="dxa"/>
          </w:tcPr>
          <w:p w14:paraId="7FB5783E" w14:textId="77777777" w:rsidR="009B2ADA" w:rsidRDefault="009B2ADA" w:rsidP="009B2ADA"/>
        </w:tc>
      </w:tr>
      <w:tr w:rsidR="009B2ADA" w14:paraId="2393DB40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032D17B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89B0AD0" w14:textId="34D3A49D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traut sich Neues zu und übernimmt Verantwortung für das eigene Handeln.</w:t>
            </w:r>
          </w:p>
        </w:tc>
        <w:tc>
          <w:tcPr>
            <w:tcW w:w="3391" w:type="dxa"/>
          </w:tcPr>
          <w:p w14:paraId="2EFAB112" w14:textId="77777777" w:rsidR="009B2ADA" w:rsidRDefault="009B2ADA" w:rsidP="009B2ADA"/>
        </w:tc>
        <w:tc>
          <w:tcPr>
            <w:tcW w:w="2510" w:type="dxa"/>
          </w:tcPr>
          <w:p w14:paraId="6267C9CB" w14:textId="77777777" w:rsidR="009B2ADA" w:rsidRDefault="009B2ADA" w:rsidP="009B2ADA"/>
        </w:tc>
        <w:tc>
          <w:tcPr>
            <w:tcW w:w="357" w:type="dxa"/>
          </w:tcPr>
          <w:p w14:paraId="42B54ACF" w14:textId="77777777" w:rsidR="009B2ADA" w:rsidRDefault="009B2ADA" w:rsidP="009B2ADA"/>
        </w:tc>
        <w:tc>
          <w:tcPr>
            <w:tcW w:w="358" w:type="dxa"/>
          </w:tcPr>
          <w:p w14:paraId="4003CDC7" w14:textId="77777777" w:rsidR="009B2ADA" w:rsidRDefault="009B2ADA" w:rsidP="009B2ADA"/>
        </w:tc>
        <w:tc>
          <w:tcPr>
            <w:tcW w:w="358" w:type="dxa"/>
          </w:tcPr>
          <w:p w14:paraId="6CFA1851" w14:textId="77777777" w:rsidR="009B2ADA" w:rsidRDefault="009B2ADA" w:rsidP="009B2ADA"/>
        </w:tc>
        <w:tc>
          <w:tcPr>
            <w:tcW w:w="362" w:type="dxa"/>
          </w:tcPr>
          <w:p w14:paraId="5183D123" w14:textId="77777777" w:rsidR="009B2ADA" w:rsidRDefault="009B2ADA" w:rsidP="009B2ADA"/>
        </w:tc>
        <w:tc>
          <w:tcPr>
            <w:tcW w:w="363" w:type="dxa"/>
          </w:tcPr>
          <w:p w14:paraId="48FB1357" w14:textId="77777777" w:rsidR="009B2ADA" w:rsidRDefault="009B2ADA" w:rsidP="009B2ADA"/>
        </w:tc>
        <w:tc>
          <w:tcPr>
            <w:tcW w:w="1335" w:type="dxa"/>
          </w:tcPr>
          <w:p w14:paraId="6321D276" w14:textId="77777777" w:rsidR="009B2ADA" w:rsidRDefault="009B2ADA" w:rsidP="009B2ADA"/>
        </w:tc>
      </w:tr>
      <w:tr w:rsidR="009B2ADA" w14:paraId="0E61A78F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2320279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395E2FB" w14:textId="2FA1FC7B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nimmt die eigene Rolle in der Lerngruppe und in der Gemeinschaft wahr.</w:t>
            </w:r>
          </w:p>
        </w:tc>
        <w:tc>
          <w:tcPr>
            <w:tcW w:w="3391" w:type="dxa"/>
          </w:tcPr>
          <w:p w14:paraId="283176F3" w14:textId="77777777" w:rsidR="009B2ADA" w:rsidRDefault="009B2ADA" w:rsidP="009B2ADA"/>
        </w:tc>
        <w:tc>
          <w:tcPr>
            <w:tcW w:w="2510" w:type="dxa"/>
          </w:tcPr>
          <w:p w14:paraId="0CAD11DC" w14:textId="77777777" w:rsidR="009B2ADA" w:rsidRDefault="009B2ADA" w:rsidP="009B2ADA"/>
        </w:tc>
        <w:tc>
          <w:tcPr>
            <w:tcW w:w="357" w:type="dxa"/>
          </w:tcPr>
          <w:p w14:paraId="6692E6A2" w14:textId="77777777" w:rsidR="009B2ADA" w:rsidRDefault="009B2ADA" w:rsidP="009B2ADA"/>
        </w:tc>
        <w:tc>
          <w:tcPr>
            <w:tcW w:w="358" w:type="dxa"/>
          </w:tcPr>
          <w:p w14:paraId="2CA6BA28" w14:textId="77777777" w:rsidR="009B2ADA" w:rsidRDefault="009B2ADA" w:rsidP="009B2ADA"/>
        </w:tc>
        <w:tc>
          <w:tcPr>
            <w:tcW w:w="358" w:type="dxa"/>
          </w:tcPr>
          <w:p w14:paraId="13405A30" w14:textId="77777777" w:rsidR="009B2ADA" w:rsidRDefault="009B2ADA" w:rsidP="009B2ADA"/>
        </w:tc>
        <w:tc>
          <w:tcPr>
            <w:tcW w:w="362" w:type="dxa"/>
          </w:tcPr>
          <w:p w14:paraId="26D0AC1F" w14:textId="77777777" w:rsidR="009B2ADA" w:rsidRDefault="009B2ADA" w:rsidP="009B2ADA"/>
        </w:tc>
        <w:tc>
          <w:tcPr>
            <w:tcW w:w="363" w:type="dxa"/>
          </w:tcPr>
          <w:p w14:paraId="2E67DC15" w14:textId="77777777" w:rsidR="009B2ADA" w:rsidRDefault="009B2ADA" w:rsidP="009B2ADA"/>
        </w:tc>
        <w:tc>
          <w:tcPr>
            <w:tcW w:w="1335" w:type="dxa"/>
          </w:tcPr>
          <w:p w14:paraId="6172DBA8" w14:textId="77777777" w:rsidR="009B2ADA" w:rsidRDefault="009B2ADA" w:rsidP="009B2ADA"/>
        </w:tc>
      </w:tr>
      <w:tr w:rsidR="009B2ADA" w14:paraId="5D64B11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30DE816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78D862E" w14:textId="745FC22A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begegnet den Menschen in seinem Umfeld respektvoll.</w:t>
            </w:r>
          </w:p>
        </w:tc>
        <w:tc>
          <w:tcPr>
            <w:tcW w:w="3391" w:type="dxa"/>
          </w:tcPr>
          <w:p w14:paraId="0B618C06" w14:textId="77777777" w:rsidR="009B2ADA" w:rsidRDefault="009B2ADA" w:rsidP="009B2ADA"/>
        </w:tc>
        <w:tc>
          <w:tcPr>
            <w:tcW w:w="2510" w:type="dxa"/>
          </w:tcPr>
          <w:p w14:paraId="384578A7" w14:textId="77777777" w:rsidR="009B2ADA" w:rsidRDefault="009B2ADA" w:rsidP="009B2ADA"/>
        </w:tc>
        <w:tc>
          <w:tcPr>
            <w:tcW w:w="357" w:type="dxa"/>
          </w:tcPr>
          <w:p w14:paraId="5C327A87" w14:textId="77777777" w:rsidR="009B2ADA" w:rsidRDefault="009B2ADA" w:rsidP="009B2ADA"/>
        </w:tc>
        <w:tc>
          <w:tcPr>
            <w:tcW w:w="358" w:type="dxa"/>
          </w:tcPr>
          <w:p w14:paraId="17938169" w14:textId="77777777" w:rsidR="009B2ADA" w:rsidRDefault="009B2ADA" w:rsidP="009B2ADA"/>
        </w:tc>
        <w:tc>
          <w:tcPr>
            <w:tcW w:w="358" w:type="dxa"/>
          </w:tcPr>
          <w:p w14:paraId="10D84FFF" w14:textId="77777777" w:rsidR="009B2ADA" w:rsidRDefault="009B2ADA" w:rsidP="009B2ADA"/>
        </w:tc>
        <w:tc>
          <w:tcPr>
            <w:tcW w:w="362" w:type="dxa"/>
          </w:tcPr>
          <w:p w14:paraId="55819B9D" w14:textId="77777777" w:rsidR="009B2ADA" w:rsidRDefault="009B2ADA" w:rsidP="009B2ADA"/>
        </w:tc>
        <w:tc>
          <w:tcPr>
            <w:tcW w:w="363" w:type="dxa"/>
          </w:tcPr>
          <w:p w14:paraId="683BB5CB" w14:textId="77777777" w:rsidR="009B2ADA" w:rsidRDefault="009B2ADA" w:rsidP="009B2ADA"/>
        </w:tc>
        <w:tc>
          <w:tcPr>
            <w:tcW w:w="1335" w:type="dxa"/>
          </w:tcPr>
          <w:p w14:paraId="55BA0BD4" w14:textId="77777777" w:rsidR="009B2ADA" w:rsidRDefault="009B2ADA" w:rsidP="009B2ADA"/>
        </w:tc>
      </w:tr>
      <w:tr w:rsidR="009B2ADA" w14:paraId="01B110C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2777A87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CA440F9" w14:textId="18A8AA0A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baut Beziehungen zu Kindern und Erwachsenen auf.</w:t>
            </w:r>
          </w:p>
        </w:tc>
        <w:tc>
          <w:tcPr>
            <w:tcW w:w="3391" w:type="dxa"/>
          </w:tcPr>
          <w:p w14:paraId="145D3F37" w14:textId="77777777" w:rsidR="009B2ADA" w:rsidRDefault="009B2ADA" w:rsidP="009B2ADA"/>
        </w:tc>
        <w:tc>
          <w:tcPr>
            <w:tcW w:w="2510" w:type="dxa"/>
          </w:tcPr>
          <w:p w14:paraId="584EE1A4" w14:textId="77777777" w:rsidR="009B2ADA" w:rsidRDefault="009B2ADA" w:rsidP="009B2ADA"/>
        </w:tc>
        <w:tc>
          <w:tcPr>
            <w:tcW w:w="357" w:type="dxa"/>
          </w:tcPr>
          <w:p w14:paraId="6533476A" w14:textId="77777777" w:rsidR="009B2ADA" w:rsidRDefault="009B2ADA" w:rsidP="009B2ADA"/>
        </w:tc>
        <w:tc>
          <w:tcPr>
            <w:tcW w:w="358" w:type="dxa"/>
          </w:tcPr>
          <w:p w14:paraId="7B478A7E" w14:textId="77777777" w:rsidR="009B2ADA" w:rsidRDefault="009B2ADA" w:rsidP="009B2ADA"/>
        </w:tc>
        <w:tc>
          <w:tcPr>
            <w:tcW w:w="358" w:type="dxa"/>
          </w:tcPr>
          <w:p w14:paraId="0298ED94" w14:textId="77777777" w:rsidR="009B2ADA" w:rsidRDefault="009B2ADA" w:rsidP="009B2ADA"/>
        </w:tc>
        <w:tc>
          <w:tcPr>
            <w:tcW w:w="362" w:type="dxa"/>
          </w:tcPr>
          <w:p w14:paraId="3FDEE629" w14:textId="77777777" w:rsidR="009B2ADA" w:rsidRDefault="009B2ADA" w:rsidP="009B2ADA"/>
        </w:tc>
        <w:tc>
          <w:tcPr>
            <w:tcW w:w="363" w:type="dxa"/>
          </w:tcPr>
          <w:p w14:paraId="653090DB" w14:textId="77777777" w:rsidR="009B2ADA" w:rsidRDefault="009B2ADA" w:rsidP="009B2ADA"/>
        </w:tc>
        <w:tc>
          <w:tcPr>
            <w:tcW w:w="1335" w:type="dxa"/>
          </w:tcPr>
          <w:p w14:paraId="133209DD" w14:textId="77777777" w:rsidR="009B2ADA" w:rsidRDefault="009B2ADA" w:rsidP="009B2ADA"/>
        </w:tc>
      </w:tr>
      <w:tr w:rsidR="009B2ADA" w14:paraId="44E94367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5207911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9D15684" w14:textId="199000F3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nimmt die eigenen Grenzen und Grenzen anderer wahr.</w:t>
            </w:r>
          </w:p>
        </w:tc>
        <w:tc>
          <w:tcPr>
            <w:tcW w:w="3391" w:type="dxa"/>
          </w:tcPr>
          <w:p w14:paraId="1EF101E3" w14:textId="77777777" w:rsidR="009B2ADA" w:rsidRDefault="009B2ADA" w:rsidP="009B2ADA"/>
        </w:tc>
        <w:tc>
          <w:tcPr>
            <w:tcW w:w="2510" w:type="dxa"/>
          </w:tcPr>
          <w:p w14:paraId="1EE22594" w14:textId="77777777" w:rsidR="009B2ADA" w:rsidRDefault="009B2ADA" w:rsidP="009B2ADA"/>
        </w:tc>
        <w:tc>
          <w:tcPr>
            <w:tcW w:w="357" w:type="dxa"/>
          </w:tcPr>
          <w:p w14:paraId="64C85683" w14:textId="77777777" w:rsidR="009B2ADA" w:rsidRDefault="009B2ADA" w:rsidP="009B2ADA"/>
        </w:tc>
        <w:tc>
          <w:tcPr>
            <w:tcW w:w="358" w:type="dxa"/>
          </w:tcPr>
          <w:p w14:paraId="74ABBED2" w14:textId="77777777" w:rsidR="009B2ADA" w:rsidRDefault="009B2ADA" w:rsidP="009B2ADA"/>
        </w:tc>
        <w:tc>
          <w:tcPr>
            <w:tcW w:w="358" w:type="dxa"/>
          </w:tcPr>
          <w:p w14:paraId="7BC47951" w14:textId="77777777" w:rsidR="009B2ADA" w:rsidRDefault="009B2ADA" w:rsidP="009B2ADA"/>
        </w:tc>
        <w:tc>
          <w:tcPr>
            <w:tcW w:w="362" w:type="dxa"/>
          </w:tcPr>
          <w:p w14:paraId="3B6F2285" w14:textId="77777777" w:rsidR="009B2ADA" w:rsidRDefault="009B2ADA" w:rsidP="009B2ADA"/>
        </w:tc>
        <w:tc>
          <w:tcPr>
            <w:tcW w:w="363" w:type="dxa"/>
          </w:tcPr>
          <w:p w14:paraId="318C192A" w14:textId="77777777" w:rsidR="009B2ADA" w:rsidRDefault="009B2ADA" w:rsidP="009B2ADA"/>
        </w:tc>
        <w:tc>
          <w:tcPr>
            <w:tcW w:w="1335" w:type="dxa"/>
          </w:tcPr>
          <w:p w14:paraId="66AE39B8" w14:textId="77777777" w:rsidR="009B2ADA" w:rsidRDefault="009B2ADA" w:rsidP="009B2ADA"/>
        </w:tc>
      </w:tr>
      <w:tr w:rsidR="009B2ADA" w14:paraId="1F7D5EF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DE2296C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6795E39" w14:textId="44813069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kann über Konflikte sprechen und geht deren Bewältigung an.</w:t>
            </w:r>
          </w:p>
        </w:tc>
        <w:tc>
          <w:tcPr>
            <w:tcW w:w="3391" w:type="dxa"/>
          </w:tcPr>
          <w:p w14:paraId="09208EAC" w14:textId="77777777" w:rsidR="009B2ADA" w:rsidRDefault="009B2ADA" w:rsidP="009B2ADA"/>
        </w:tc>
        <w:tc>
          <w:tcPr>
            <w:tcW w:w="2510" w:type="dxa"/>
          </w:tcPr>
          <w:p w14:paraId="410E076B" w14:textId="77777777" w:rsidR="009B2ADA" w:rsidRDefault="009B2ADA" w:rsidP="009B2ADA"/>
        </w:tc>
        <w:tc>
          <w:tcPr>
            <w:tcW w:w="357" w:type="dxa"/>
          </w:tcPr>
          <w:p w14:paraId="1774D321" w14:textId="77777777" w:rsidR="009B2ADA" w:rsidRDefault="009B2ADA" w:rsidP="009B2ADA"/>
        </w:tc>
        <w:tc>
          <w:tcPr>
            <w:tcW w:w="358" w:type="dxa"/>
          </w:tcPr>
          <w:p w14:paraId="77D4463E" w14:textId="77777777" w:rsidR="009B2ADA" w:rsidRDefault="009B2ADA" w:rsidP="009B2ADA"/>
        </w:tc>
        <w:tc>
          <w:tcPr>
            <w:tcW w:w="358" w:type="dxa"/>
          </w:tcPr>
          <w:p w14:paraId="2597ADA3" w14:textId="77777777" w:rsidR="009B2ADA" w:rsidRDefault="009B2ADA" w:rsidP="009B2ADA"/>
        </w:tc>
        <w:tc>
          <w:tcPr>
            <w:tcW w:w="362" w:type="dxa"/>
          </w:tcPr>
          <w:p w14:paraId="46ED1C75" w14:textId="77777777" w:rsidR="009B2ADA" w:rsidRDefault="009B2ADA" w:rsidP="009B2ADA"/>
        </w:tc>
        <w:tc>
          <w:tcPr>
            <w:tcW w:w="363" w:type="dxa"/>
          </w:tcPr>
          <w:p w14:paraId="523F70C8" w14:textId="28211023" w:rsidR="009B2ADA" w:rsidRDefault="009B2ADA" w:rsidP="009B2ADA"/>
        </w:tc>
        <w:tc>
          <w:tcPr>
            <w:tcW w:w="1335" w:type="dxa"/>
          </w:tcPr>
          <w:p w14:paraId="185C1424" w14:textId="3423A4E3" w:rsidR="009B2ADA" w:rsidRDefault="009B2ADA" w:rsidP="009B2ADA"/>
        </w:tc>
      </w:tr>
      <w:tr w:rsidR="009B2ADA" w14:paraId="3E8300D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7B0811F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10D9A236" w14:textId="2B2B0696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holt sich bei persönlichen Schwierigkeiten und in Notsituationen entsprechende Hilfe.</w:t>
            </w:r>
          </w:p>
        </w:tc>
        <w:tc>
          <w:tcPr>
            <w:tcW w:w="3391" w:type="dxa"/>
          </w:tcPr>
          <w:p w14:paraId="0830AAF1" w14:textId="77777777" w:rsidR="009B2ADA" w:rsidRDefault="009B2ADA" w:rsidP="009B2ADA"/>
        </w:tc>
        <w:tc>
          <w:tcPr>
            <w:tcW w:w="2510" w:type="dxa"/>
          </w:tcPr>
          <w:p w14:paraId="4E1A914D" w14:textId="77777777" w:rsidR="009B2ADA" w:rsidRDefault="009B2ADA" w:rsidP="009B2ADA"/>
        </w:tc>
        <w:tc>
          <w:tcPr>
            <w:tcW w:w="357" w:type="dxa"/>
          </w:tcPr>
          <w:p w14:paraId="2D024EEC" w14:textId="77777777" w:rsidR="009B2ADA" w:rsidRDefault="009B2ADA" w:rsidP="009B2ADA"/>
        </w:tc>
        <w:tc>
          <w:tcPr>
            <w:tcW w:w="358" w:type="dxa"/>
          </w:tcPr>
          <w:p w14:paraId="4C9A7F09" w14:textId="77777777" w:rsidR="009B2ADA" w:rsidRDefault="009B2ADA" w:rsidP="009B2ADA"/>
        </w:tc>
        <w:tc>
          <w:tcPr>
            <w:tcW w:w="358" w:type="dxa"/>
          </w:tcPr>
          <w:p w14:paraId="5E086B29" w14:textId="77777777" w:rsidR="009B2ADA" w:rsidRDefault="009B2ADA" w:rsidP="009B2ADA"/>
        </w:tc>
        <w:tc>
          <w:tcPr>
            <w:tcW w:w="362" w:type="dxa"/>
          </w:tcPr>
          <w:p w14:paraId="0403FD82" w14:textId="77777777" w:rsidR="009B2ADA" w:rsidRDefault="009B2ADA" w:rsidP="009B2ADA"/>
        </w:tc>
        <w:tc>
          <w:tcPr>
            <w:tcW w:w="363" w:type="dxa"/>
          </w:tcPr>
          <w:p w14:paraId="6C452830" w14:textId="1F842EC0" w:rsidR="009B2ADA" w:rsidRDefault="009B2ADA" w:rsidP="009B2ADA"/>
        </w:tc>
        <w:tc>
          <w:tcPr>
            <w:tcW w:w="1335" w:type="dxa"/>
          </w:tcPr>
          <w:p w14:paraId="39564ADE" w14:textId="4A35E687" w:rsidR="009B2ADA" w:rsidRDefault="009B2ADA" w:rsidP="009B2ADA"/>
        </w:tc>
      </w:tr>
      <w:tr w:rsidR="009B2ADA" w14:paraId="3AA2770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2C4EC6F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5E3568D" w14:textId="2CA86530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zeigt solidarisches Verhalten und übernimmt Aufgaben für die Klassen- und Schulgemeinschaft.</w:t>
            </w:r>
          </w:p>
        </w:tc>
        <w:tc>
          <w:tcPr>
            <w:tcW w:w="3391" w:type="dxa"/>
          </w:tcPr>
          <w:p w14:paraId="2D7C5217" w14:textId="77777777" w:rsidR="009B2ADA" w:rsidRDefault="009B2ADA" w:rsidP="009B2ADA">
            <w:pPr>
              <w:ind w:left="-246"/>
            </w:pPr>
          </w:p>
        </w:tc>
        <w:tc>
          <w:tcPr>
            <w:tcW w:w="2510" w:type="dxa"/>
          </w:tcPr>
          <w:p w14:paraId="1566015E" w14:textId="77777777" w:rsidR="009B2ADA" w:rsidRDefault="009B2ADA" w:rsidP="009B2ADA"/>
        </w:tc>
        <w:tc>
          <w:tcPr>
            <w:tcW w:w="357" w:type="dxa"/>
          </w:tcPr>
          <w:p w14:paraId="5B659EB6" w14:textId="77777777" w:rsidR="009B2ADA" w:rsidRDefault="009B2ADA" w:rsidP="009B2ADA"/>
        </w:tc>
        <w:tc>
          <w:tcPr>
            <w:tcW w:w="358" w:type="dxa"/>
          </w:tcPr>
          <w:p w14:paraId="648684FB" w14:textId="77777777" w:rsidR="009B2ADA" w:rsidRDefault="009B2ADA" w:rsidP="009B2ADA"/>
        </w:tc>
        <w:tc>
          <w:tcPr>
            <w:tcW w:w="358" w:type="dxa"/>
          </w:tcPr>
          <w:p w14:paraId="17A87B5C" w14:textId="77777777" w:rsidR="009B2ADA" w:rsidRDefault="009B2ADA" w:rsidP="009B2ADA"/>
        </w:tc>
        <w:tc>
          <w:tcPr>
            <w:tcW w:w="362" w:type="dxa"/>
          </w:tcPr>
          <w:p w14:paraId="35913AA9" w14:textId="77777777" w:rsidR="009B2ADA" w:rsidRDefault="009B2ADA" w:rsidP="009B2ADA"/>
        </w:tc>
        <w:tc>
          <w:tcPr>
            <w:tcW w:w="363" w:type="dxa"/>
          </w:tcPr>
          <w:p w14:paraId="054F31CB" w14:textId="3BA24609" w:rsidR="009B2ADA" w:rsidRDefault="009B2ADA" w:rsidP="009B2ADA"/>
        </w:tc>
        <w:tc>
          <w:tcPr>
            <w:tcW w:w="1335" w:type="dxa"/>
          </w:tcPr>
          <w:p w14:paraId="17AF4979" w14:textId="107865BA" w:rsidR="009B2ADA" w:rsidRDefault="009B2ADA" w:rsidP="009B2ADA"/>
        </w:tc>
      </w:tr>
      <w:tr w:rsidR="009B2ADA" w14:paraId="7B5C6539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5BE3499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61E1AA7" w14:textId="533E9ADC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setzt sich mit der eigenen Geschlechtsidentität auseinander.</w:t>
            </w:r>
          </w:p>
        </w:tc>
        <w:tc>
          <w:tcPr>
            <w:tcW w:w="3391" w:type="dxa"/>
          </w:tcPr>
          <w:p w14:paraId="0BF15788" w14:textId="77777777" w:rsidR="009B2ADA" w:rsidRDefault="009B2ADA" w:rsidP="009B2ADA"/>
        </w:tc>
        <w:tc>
          <w:tcPr>
            <w:tcW w:w="2510" w:type="dxa"/>
          </w:tcPr>
          <w:p w14:paraId="44B7AE3C" w14:textId="77777777" w:rsidR="009B2ADA" w:rsidRDefault="009B2ADA" w:rsidP="009B2ADA"/>
        </w:tc>
        <w:tc>
          <w:tcPr>
            <w:tcW w:w="357" w:type="dxa"/>
          </w:tcPr>
          <w:p w14:paraId="619A7DC2" w14:textId="77777777" w:rsidR="009B2ADA" w:rsidRDefault="009B2ADA" w:rsidP="009B2ADA"/>
        </w:tc>
        <w:tc>
          <w:tcPr>
            <w:tcW w:w="358" w:type="dxa"/>
          </w:tcPr>
          <w:p w14:paraId="7ED76FE9" w14:textId="77777777" w:rsidR="009B2ADA" w:rsidRDefault="009B2ADA" w:rsidP="009B2ADA"/>
        </w:tc>
        <w:tc>
          <w:tcPr>
            <w:tcW w:w="358" w:type="dxa"/>
          </w:tcPr>
          <w:p w14:paraId="29ED4830" w14:textId="77777777" w:rsidR="009B2ADA" w:rsidRDefault="009B2ADA" w:rsidP="009B2ADA"/>
        </w:tc>
        <w:tc>
          <w:tcPr>
            <w:tcW w:w="362" w:type="dxa"/>
          </w:tcPr>
          <w:p w14:paraId="0EF72DBC" w14:textId="77777777" w:rsidR="009B2ADA" w:rsidRDefault="009B2ADA" w:rsidP="009B2ADA"/>
        </w:tc>
        <w:tc>
          <w:tcPr>
            <w:tcW w:w="363" w:type="dxa"/>
          </w:tcPr>
          <w:p w14:paraId="55A4059E" w14:textId="4A9F700D" w:rsidR="009B2ADA" w:rsidRDefault="009B2ADA" w:rsidP="009B2ADA"/>
        </w:tc>
        <w:tc>
          <w:tcPr>
            <w:tcW w:w="1335" w:type="dxa"/>
          </w:tcPr>
          <w:p w14:paraId="6CF48342" w14:textId="301C3B5D" w:rsidR="009B2ADA" w:rsidRDefault="009B2ADA" w:rsidP="009B2ADA"/>
        </w:tc>
      </w:tr>
      <w:tr w:rsidR="009B2ADA" w14:paraId="18F21144" w14:textId="110DE88B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3EEB5789" w14:textId="59CAC705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Kulturbewusstsein</w:t>
            </w:r>
          </w:p>
        </w:tc>
        <w:tc>
          <w:tcPr>
            <w:tcW w:w="5083" w:type="dxa"/>
          </w:tcPr>
          <w:p w14:paraId="6589F869" w14:textId="05278FE4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nimmt Brauchtum und Kulturgüter im eigenen Umfeld wahr.</w:t>
            </w:r>
          </w:p>
        </w:tc>
        <w:tc>
          <w:tcPr>
            <w:tcW w:w="3391" w:type="dxa"/>
          </w:tcPr>
          <w:p w14:paraId="790BC595" w14:textId="7F437271" w:rsidR="009B2ADA" w:rsidRDefault="009B2ADA" w:rsidP="009B2ADA"/>
        </w:tc>
        <w:tc>
          <w:tcPr>
            <w:tcW w:w="2510" w:type="dxa"/>
          </w:tcPr>
          <w:p w14:paraId="53A7E57B" w14:textId="77777777" w:rsidR="009B2ADA" w:rsidRDefault="009B2ADA" w:rsidP="009B2ADA"/>
        </w:tc>
        <w:tc>
          <w:tcPr>
            <w:tcW w:w="357" w:type="dxa"/>
          </w:tcPr>
          <w:p w14:paraId="4CE2A999" w14:textId="77777777" w:rsidR="009B2ADA" w:rsidRDefault="009B2ADA" w:rsidP="009B2ADA"/>
        </w:tc>
        <w:tc>
          <w:tcPr>
            <w:tcW w:w="358" w:type="dxa"/>
          </w:tcPr>
          <w:p w14:paraId="2E914081" w14:textId="77777777" w:rsidR="009B2ADA" w:rsidRDefault="009B2ADA" w:rsidP="009B2ADA"/>
        </w:tc>
        <w:tc>
          <w:tcPr>
            <w:tcW w:w="358" w:type="dxa"/>
          </w:tcPr>
          <w:p w14:paraId="15645A40" w14:textId="77777777" w:rsidR="009B2ADA" w:rsidRDefault="009B2ADA" w:rsidP="009B2ADA"/>
        </w:tc>
        <w:tc>
          <w:tcPr>
            <w:tcW w:w="362" w:type="dxa"/>
          </w:tcPr>
          <w:p w14:paraId="45E7045E" w14:textId="77777777" w:rsidR="009B2ADA" w:rsidRDefault="009B2ADA" w:rsidP="009B2ADA"/>
        </w:tc>
        <w:tc>
          <w:tcPr>
            <w:tcW w:w="363" w:type="dxa"/>
          </w:tcPr>
          <w:p w14:paraId="6B1B7F5D" w14:textId="6B162DA9" w:rsidR="009B2ADA" w:rsidRDefault="009B2ADA" w:rsidP="009B2ADA"/>
        </w:tc>
        <w:tc>
          <w:tcPr>
            <w:tcW w:w="1335" w:type="dxa"/>
          </w:tcPr>
          <w:p w14:paraId="5D9EC5C8" w14:textId="77777777" w:rsidR="009B2ADA" w:rsidRDefault="009B2ADA" w:rsidP="009B2ADA"/>
        </w:tc>
      </w:tr>
      <w:tr w:rsidR="009B2ADA" w14:paraId="3756CF3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FC99D88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4AD5F12" w14:textId="613134F4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begegnet anderen Kulturen und Sprachen mit Offenheit.</w:t>
            </w:r>
          </w:p>
        </w:tc>
        <w:tc>
          <w:tcPr>
            <w:tcW w:w="3391" w:type="dxa"/>
          </w:tcPr>
          <w:p w14:paraId="2A250856" w14:textId="77777777" w:rsidR="009B2ADA" w:rsidRDefault="009B2ADA" w:rsidP="009B2ADA"/>
        </w:tc>
        <w:tc>
          <w:tcPr>
            <w:tcW w:w="2510" w:type="dxa"/>
          </w:tcPr>
          <w:p w14:paraId="69BD9A11" w14:textId="77777777" w:rsidR="009B2ADA" w:rsidRDefault="009B2ADA" w:rsidP="009B2ADA"/>
        </w:tc>
        <w:tc>
          <w:tcPr>
            <w:tcW w:w="357" w:type="dxa"/>
          </w:tcPr>
          <w:p w14:paraId="2B0952DE" w14:textId="77777777" w:rsidR="009B2ADA" w:rsidRDefault="009B2ADA" w:rsidP="009B2ADA"/>
        </w:tc>
        <w:tc>
          <w:tcPr>
            <w:tcW w:w="358" w:type="dxa"/>
          </w:tcPr>
          <w:p w14:paraId="1FBCD7EF" w14:textId="77777777" w:rsidR="009B2ADA" w:rsidRDefault="009B2ADA" w:rsidP="009B2ADA"/>
        </w:tc>
        <w:tc>
          <w:tcPr>
            <w:tcW w:w="358" w:type="dxa"/>
          </w:tcPr>
          <w:p w14:paraId="2AB4A8AB" w14:textId="77777777" w:rsidR="009B2ADA" w:rsidRDefault="009B2ADA" w:rsidP="009B2ADA"/>
        </w:tc>
        <w:tc>
          <w:tcPr>
            <w:tcW w:w="362" w:type="dxa"/>
          </w:tcPr>
          <w:p w14:paraId="6FB76E7A" w14:textId="77777777" w:rsidR="009B2ADA" w:rsidRDefault="009B2ADA" w:rsidP="009B2ADA"/>
        </w:tc>
        <w:tc>
          <w:tcPr>
            <w:tcW w:w="363" w:type="dxa"/>
          </w:tcPr>
          <w:p w14:paraId="29CC5B50" w14:textId="02E87626" w:rsidR="009B2ADA" w:rsidRDefault="009B2ADA" w:rsidP="009B2ADA"/>
        </w:tc>
        <w:tc>
          <w:tcPr>
            <w:tcW w:w="1335" w:type="dxa"/>
          </w:tcPr>
          <w:p w14:paraId="1FD7DD70" w14:textId="77777777" w:rsidR="009B2ADA" w:rsidRDefault="009B2ADA" w:rsidP="009B2ADA"/>
        </w:tc>
      </w:tr>
      <w:tr w:rsidR="009B2ADA" w14:paraId="4AB373F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857DC9A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DB6CA32" w14:textId="37C97225" w:rsidR="009B2ADA" w:rsidRPr="009B2ADA" w:rsidRDefault="009B2ADA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9B2ADA">
              <w:rPr>
                <w:rFonts w:eastAsia="Calibri" w:cstheme="minorHAnsi"/>
                <w:bCs/>
              </w:rPr>
              <w:t>nimmt Handlungsspielräume der persönlichen Mehrsprachigkeit wahr und nutzt diese.</w:t>
            </w:r>
          </w:p>
        </w:tc>
        <w:tc>
          <w:tcPr>
            <w:tcW w:w="3391" w:type="dxa"/>
          </w:tcPr>
          <w:p w14:paraId="6877E097" w14:textId="77777777" w:rsidR="009B2ADA" w:rsidRDefault="009B2ADA" w:rsidP="009B2ADA"/>
        </w:tc>
        <w:tc>
          <w:tcPr>
            <w:tcW w:w="2510" w:type="dxa"/>
          </w:tcPr>
          <w:p w14:paraId="59EFE795" w14:textId="77777777" w:rsidR="009B2ADA" w:rsidRDefault="009B2ADA" w:rsidP="009B2ADA"/>
        </w:tc>
        <w:tc>
          <w:tcPr>
            <w:tcW w:w="357" w:type="dxa"/>
          </w:tcPr>
          <w:p w14:paraId="3873AAA4" w14:textId="77777777" w:rsidR="009B2ADA" w:rsidRDefault="009B2ADA" w:rsidP="009B2ADA"/>
        </w:tc>
        <w:tc>
          <w:tcPr>
            <w:tcW w:w="358" w:type="dxa"/>
          </w:tcPr>
          <w:p w14:paraId="48662B85" w14:textId="77777777" w:rsidR="009B2ADA" w:rsidRDefault="009B2ADA" w:rsidP="009B2ADA"/>
        </w:tc>
        <w:tc>
          <w:tcPr>
            <w:tcW w:w="358" w:type="dxa"/>
          </w:tcPr>
          <w:p w14:paraId="12A07445" w14:textId="77777777" w:rsidR="009B2ADA" w:rsidRDefault="009B2ADA" w:rsidP="009B2ADA"/>
        </w:tc>
        <w:tc>
          <w:tcPr>
            <w:tcW w:w="362" w:type="dxa"/>
          </w:tcPr>
          <w:p w14:paraId="30994493" w14:textId="77777777" w:rsidR="009B2ADA" w:rsidRDefault="009B2ADA" w:rsidP="009B2ADA"/>
        </w:tc>
        <w:tc>
          <w:tcPr>
            <w:tcW w:w="363" w:type="dxa"/>
          </w:tcPr>
          <w:p w14:paraId="63941A17" w14:textId="6ED69088" w:rsidR="009B2ADA" w:rsidRDefault="009B2ADA" w:rsidP="009B2ADA"/>
        </w:tc>
        <w:tc>
          <w:tcPr>
            <w:tcW w:w="1335" w:type="dxa"/>
          </w:tcPr>
          <w:p w14:paraId="43B9D1D3" w14:textId="77777777" w:rsidR="009B2ADA" w:rsidRDefault="009B2ADA" w:rsidP="009B2ADA"/>
        </w:tc>
      </w:tr>
      <w:tr w:rsidR="009B2ADA" w14:paraId="5ACAC0E6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1742B7C" w14:textId="77777777" w:rsidR="009B2ADA" w:rsidRPr="00320B62" w:rsidRDefault="009B2ADA" w:rsidP="009B2ADA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0B517B4" w14:textId="4198184A" w:rsidR="009B2ADA" w:rsidRPr="009B2ADA" w:rsidRDefault="00B64866" w:rsidP="009B2ADA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9B2ADA" w:rsidRPr="009B2ADA">
              <w:rPr>
                <w:rFonts w:eastAsia="Calibri" w:cstheme="minorHAnsi"/>
                <w:bCs/>
              </w:rPr>
              <w:t>begreift Vielfalt und Anderssein als Reichtum und entwickelt Sensibilität für Formen der Ausgrenzung.</w:t>
            </w:r>
          </w:p>
        </w:tc>
        <w:tc>
          <w:tcPr>
            <w:tcW w:w="3391" w:type="dxa"/>
          </w:tcPr>
          <w:p w14:paraId="7E5B1E31" w14:textId="77777777" w:rsidR="009B2ADA" w:rsidRDefault="009B2ADA" w:rsidP="009B2ADA"/>
        </w:tc>
        <w:tc>
          <w:tcPr>
            <w:tcW w:w="2510" w:type="dxa"/>
          </w:tcPr>
          <w:p w14:paraId="08A23AC9" w14:textId="77777777" w:rsidR="009B2ADA" w:rsidRDefault="009B2ADA" w:rsidP="009B2ADA"/>
        </w:tc>
        <w:tc>
          <w:tcPr>
            <w:tcW w:w="357" w:type="dxa"/>
          </w:tcPr>
          <w:p w14:paraId="1422413E" w14:textId="77777777" w:rsidR="009B2ADA" w:rsidRDefault="009B2ADA" w:rsidP="009B2ADA"/>
        </w:tc>
        <w:tc>
          <w:tcPr>
            <w:tcW w:w="358" w:type="dxa"/>
          </w:tcPr>
          <w:p w14:paraId="012DA7BE" w14:textId="77777777" w:rsidR="009B2ADA" w:rsidRDefault="009B2ADA" w:rsidP="009B2ADA"/>
        </w:tc>
        <w:tc>
          <w:tcPr>
            <w:tcW w:w="358" w:type="dxa"/>
          </w:tcPr>
          <w:p w14:paraId="4F88CAB0" w14:textId="77777777" w:rsidR="009B2ADA" w:rsidRDefault="009B2ADA" w:rsidP="009B2ADA"/>
        </w:tc>
        <w:tc>
          <w:tcPr>
            <w:tcW w:w="362" w:type="dxa"/>
          </w:tcPr>
          <w:p w14:paraId="4DD4914A" w14:textId="77777777" w:rsidR="009B2ADA" w:rsidRDefault="009B2ADA" w:rsidP="009B2ADA"/>
        </w:tc>
        <w:tc>
          <w:tcPr>
            <w:tcW w:w="363" w:type="dxa"/>
          </w:tcPr>
          <w:p w14:paraId="52B5E398" w14:textId="7DF0A621" w:rsidR="009B2ADA" w:rsidRDefault="009B2ADA" w:rsidP="009B2ADA"/>
        </w:tc>
        <w:tc>
          <w:tcPr>
            <w:tcW w:w="1335" w:type="dxa"/>
          </w:tcPr>
          <w:p w14:paraId="26E92F5D" w14:textId="77777777" w:rsidR="009B2ADA" w:rsidRDefault="009B2ADA" w:rsidP="009B2ADA"/>
        </w:tc>
      </w:tr>
      <w:tr w:rsidR="00B64866" w14:paraId="35782F67" w14:textId="2F1666B8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198D288F" w14:textId="09BDCE79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Politik und Recht</w:t>
            </w:r>
          </w:p>
        </w:tc>
        <w:tc>
          <w:tcPr>
            <w:tcW w:w="5083" w:type="dxa"/>
          </w:tcPr>
          <w:p w14:paraId="5759BB08" w14:textId="73C9CD5F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erkennt Merkmale von Demokratie im eigenen Lebensumfeld und zeigt Demokratiebewusstsein.</w:t>
            </w:r>
          </w:p>
        </w:tc>
        <w:tc>
          <w:tcPr>
            <w:tcW w:w="3391" w:type="dxa"/>
          </w:tcPr>
          <w:p w14:paraId="28690DE1" w14:textId="2C77B9D0" w:rsidR="00B64866" w:rsidRDefault="00B64866" w:rsidP="00B64866"/>
        </w:tc>
        <w:tc>
          <w:tcPr>
            <w:tcW w:w="2510" w:type="dxa"/>
          </w:tcPr>
          <w:p w14:paraId="614640C3" w14:textId="77777777" w:rsidR="00B64866" w:rsidRDefault="00B64866" w:rsidP="00B64866"/>
        </w:tc>
        <w:tc>
          <w:tcPr>
            <w:tcW w:w="357" w:type="dxa"/>
          </w:tcPr>
          <w:p w14:paraId="2900C35F" w14:textId="77777777" w:rsidR="00B64866" w:rsidRDefault="00B64866" w:rsidP="00B64866"/>
        </w:tc>
        <w:tc>
          <w:tcPr>
            <w:tcW w:w="358" w:type="dxa"/>
          </w:tcPr>
          <w:p w14:paraId="1D53EB7B" w14:textId="77777777" w:rsidR="00B64866" w:rsidRDefault="00B64866" w:rsidP="00B64866"/>
        </w:tc>
        <w:tc>
          <w:tcPr>
            <w:tcW w:w="358" w:type="dxa"/>
          </w:tcPr>
          <w:p w14:paraId="377D8A9A" w14:textId="77777777" w:rsidR="00B64866" w:rsidRDefault="00B64866" w:rsidP="00B64866"/>
        </w:tc>
        <w:tc>
          <w:tcPr>
            <w:tcW w:w="362" w:type="dxa"/>
          </w:tcPr>
          <w:p w14:paraId="663B0345" w14:textId="77777777" w:rsidR="00B64866" w:rsidRDefault="00B64866" w:rsidP="00B64866"/>
        </w:tc>
        <w:tc>
          <w:tcPr>
            <w:tcW w:w="363" w:type="dxa"/>
          </w:tcPr>
          <w:p w14:paraId="5F2F5261" w14:textId="4D53F592" w:rsidR="00B64866" w:rsidRDefault="00B64866" w:rsidP="00B64866"/>
        </w:tc>
        <w:tc>
          <w:tcPr>
            <w:tcW w:w="1335" w:type="dxa"/>
          </w:tcPr>
          <w:p w14:paraId="096F6B40" w14:textId="77777777" w:rsidR="00B64866" w:rsidRDefault="00B64866" w:rsidP="00B64866"/>
        </w:tc>
      </w:tr>
      <w:tr w:rsidR="00B64866" w14:paraId="3FB4B8F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46F21F9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67706DA" w14:textId="33D216EA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setzt sich mit verschiedenen Meinungen auseinander.</w:t>
            </w:r>
          </w:p>
        </w:tc>
        <w:tc>
          <w:tcPr>
            <w:tcW w:w="3391" w:type="dxa"/>
          </w:tcPr>
          <w:p w14:paraId="2F4EB848" w14:textId="77777777" w:rsidR="00B64866" w:rsidRDefault="00B64866" w:rsidP="00B64866"/>
        </w:tc>
        <w:tc>
          <w:tcPr>
            <w:tcW w:w="2510" w:type="dxa"/>
          </w:tcPr>
          <w:p w14:paraId="7A0068E3" w14:textId="77777777" w:rsidR="00B64866" w:rsidRDefault="00B64866" w:rsidP="00B64866"/>
        </w:tc>
        <w:tc>
          <w:tcPr>
            <w:tcW w:w="357" w:type="dxa"/>
          </w:tcPr>
          <w:p w14:paraId="7CC4B849" w14:textId="77777777" w:rsidR="00B64866" w:rsidRDefault="00B64866" w:rsidP="00B64866"/>
        </w:tc>
        <w:tc>
          <w:tcPr>
            <w:tcW w:w="358" w:type="dxa"/>
          </w:tcPr>
          <w:p w14:paraId="21DEB10C" w14:textId="77777777" w:rsidR="00B64866" w:rsidRDefault="00B64866" w:rsidP="00B64866"/>
        </w:tc>
        <w:tc>
          <w:tcPr>
            <w:tcW w:w="358" w:type="dxa"/>
          </w:tcPr>
          <w:p w14:paraId="773ADBD1" w14:textId="77777777" w:rsidR="00B64866" w:rsidRDefault="00B64866" w:rsidP="00B64866"/>
        </w:tc>
        <w:tc>
          <w:tcPr>
            <w:tcW w:w="362" w:type="dxa"/>
          </w:tcPr>
          <w:p w14:paraId="280FE58D" w14:textId="77777777" w:rsidR="00B64866" w:rsidRDefault="00B64866" w:rsidP="00B64866"/>
        </w:tc>
        <w:tc>
          <w:tcPr>
            <w:tcW w:w="363" w:type="dxa"/>
          </w:tcPr>
          <w:p w14:paraId="04E6192F" w14:textId="77777777" w:rsidR="00B64866" w:rsidRDefault="00B64866" w:rsidP="00B64866"/>
        </w:tc>
        <w:tc>
          <w:tcPr>
            <w:tcW w:w="1335" w:type="dxa"/>
          </w:tcPr>
          <w:p w14:paraId="0A60D414" w14:textId="77777777" w:rsidR="00B64866" w:rsidRDefault="00B64866" w:rsidP="00B64866"/>
        </w:tc>
      </w:tr>
      <w:tr w:rsidR="00B64866" w14:paraId="37CD28DB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1040FF0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3E46FB6" w14:textId="1DC5EFF8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kann die eigene Meinung angemessen begründen und vertreten und sich in partizipativen Prozessen einbringen.</w:t>
            </w:r>
          </w:p>
        </w:tc>
        <w:tc>
          <w:tcPr>
            <w:tcW w:w="3391" w:type="dxa"/>
          </w:tcPr>
          <w:p w14:paraId="2D9E66F8" w14:textId="77777777" w:rsidR="00B64866" w:rsidRDefault="00B64866" w:rsidP="00B64866"/>
        </w:tc>
        <w:tc>
          <w:tcPr>
            <w:tcW w:w="2510" w:type="dxa"/>
          </w:tcPr>
          <w:p w14:paraId="30E1075E" w14:textId="77777777" w:rsidR="00B64866" w:rsidRDefault="00B64866" w:rsidP="00B64866"/>
        </w:tc>
        <w:tc>
          <w:tcPr>
            <w:tcW w:w="357" w:type="dxa"/>
          </w:tcPr>
          <w:p w14:paraId="43E481BB" w14:textId="77777777" w:rsidR="00B64866" w:rsidRDefault="00B64866" w:rsidP="00B64866"/>
        </w:tc>
        <w:tc>
          <w:tcPr>
            <w:tcW w:w="358" w:type="dxa"/>
          </w:tcPr>
          <w:p w14:paraId="3051C1F2" w14:textId="77777777" w:rsidR="00B64866" w:rsidRDefault="00B64866" w:rsidP="00B64866"/>
        </w:tc>
        <w:tc>
          <w:tcPr>
            <w:tcW w:w="358" w:type="dxa"/>
          </w:tcPr>
          <w:p w14:paraId="4B8A20AD" w14:textId="77777777" w:rsidR="00B64866" w:rsidRDefault="00B64866" w:rsidP="00B64866"/>
        </w:tc>
        <w:tc>
          <w:tcPr>
            <w:tcW w:w="362" w:type="dxa"/>
          </w:tcPr>
          <w:p w14:paraId="0D147CCB" w14:textId="77777777" w:rsidR="00B64866" w:rsidRDefault="00B64866" w:rsidP="00B64866"/>
        </w:tc>
        <w:tc>
          <w:tcPr>
            <w:tcW w:w="363" w:type="dxa"/>
          </w:tcPr>
          <w:p w14:paraId="66043975" w14:textId="77777777" w:rsidR="00B64866" w:rsidRDefault="00B64866" w:rsidP="00B64866"/>
        </w:tc>
        <w:tc>
          <w:tcPr>
            <w:tcW w:w="1335" w:type="dxa"/>
          </w:tcPr>
          <w:p w14:paraId="4B1D22CE" w14:textId="77777777" w:rsidR="00B64866" w:rsidRDefault="00B64866" w:rsidP="00B64866"/>
        </w:tc>
      </w:tr>
      <w:tr w:rsidR="00B64866" w14:paraId="74FE5530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B3D5F1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C234894" w14:textId="4D93B238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erkennt den Sinn und Zweck von Regeln für das menschliche Zusammenleben.</w:t>
            </w:r>
          </w:p>
        </w:tc>
        <w:tc>
          <w:tcPr>
            <w:tcW w:w="3391" w:type="dxa"/>
          </w:tcPr>
          <w:p w14:paraId="50A44149" w14:textId="77777777" w:rsidR="00B64866" w:rsidRDefault="00B64866" w:rsidP="00B64866"/>
        </w:tc>
        <w:tc>
          <w:tcPr>
            <w:tcW w:w="2510" w:type="dxa"/>
          </w:tcPr>
          <w:p w14:paraId="48698076" w14:textId="77777777" w:rsidR="00B64866" w:rsidRDefault="00B64866" w:rsidP="00B64866"/>
        </w:tc>
        <w:tc>
          <w:tcPr>
            <w:tcW w:w="357" w:type="dxa"/>
          </w:tcPr>
          <w:p w14:paraId="1271FAC6" w14:textId="77777777" w:rsidR="00B64866" w:rsidRDefault="00B64866" w:rsidP="00B64866"/>
        </w:tc>
        <w:tc>
          <w:tcPr>
            <w:tcW w:w="358" w:type="dxa"/>
          </w:tcPr>
          <w:p w14:paraId="39AE317B" w14:textId="77777777" w:rsidR="00B64866" w:rsidRDefault="00B64866" w:rsidP="00B64866"/>
        </w:tc>
        <w:tc>
          <w:tcPr>
            <w:tcW w:w="358" w:type="dxa"/>
          </w:tcPr>
          <w:p w14:paraId="6AAD1452" w14:textId="77777777" w:rsidR="00B64866" w:rsidRDefault="00B64866" w:rsidP="00B64866"/>
        </w:tc>
        <w:tc>
          <w:tcPr>
            <w:tcW w:w="362" w:type="dxa"/>
          </w:tcPr>
          <w:p w14:paraId="0CF1896D" w14:textId="77777777" w:rsidR="00B64866" w:rsidRDefault="00B64866" w:rsidP="00B64866"/>
        </w:tc>
        <w:tc>
          <w:tcPr>
            <w:tcW w:w="363" w:type="dxa"/>
          </w:tcPr>
          <w:p w14:paraId="2931C2D6" w14:textId="77777777" w:rsidR="00B64866" w:rsidRDefault="00B64866" w:rsidP="00B64866"/>
        </w:tc>
        <w:tc>
          <w:tcPr>
            <w:tcW w:w="1335" w:type="dxa"/>
          </w:tcPr>
          <w:p w14:paraId="750C53F8" w14:textId="77777777" w:rsidR="00B64866" w:rsidRDefault="00B64866" w:rsidP="00B64866"/>
        </w:tc>
      </w:tr>
      <w:tr w:rsidR="00B64866" w14:paraId="5B5841C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B4D3B76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CEF2065" w14:textId="3628DFDE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entwickelt ein Bewusstsein für Recht und Unrecht.</w:t>
            </w:r>
          </w:p>
        </w:tc>
        <w:tc>
          <w:tcPr>
            <w:tcW w:w="3391" w:type="dxa"/>
          </w:tcPr>
          <w:p w14:paraId="4CBA865A" w14:textId="77777777" w:rsidR="00B64866" w:rsidRDefault="00B64866" w:rsidP="00B64866"/>
        </w:tc>
        <w:tc>
          <w:tcPr>
            <w:tcW w:w="2510" w:type="dxa"/>
          </w:tcPr>
          <w:p w14:paraId="2AC1055C" w14:textId="77777777" w:rsidR="00B64866" w:rsidRDefault="00B64866" w:rsidP="00B64866"/>
        </w:tc>
        <w:tc>
          <w:tcPr>
            <w:tcW w:w="357" w:type="dxa"/>
          </w:tcPr>
          <w:p w14:paraId="49F76C05" w14:textId="77777777" w:rsidR="00B64866" w:rsidRDefault="00B64866" w:rsidP="00B64866"/>
        </w:tc>
        <w:tc>
          <w:tcPr>
            <w:tcW w:w="358" w:type="dxa"/>
          </w:tcPr>
          <w:p w14:paraId="33F7CE3D" w14:textId="77777777" w:rsidR="00B64866" w:rsidRDefault="00B64866" w:rsidP="00B64866"/>
        </w:tc>
        <w:tc>
          <w:tcPr>
            <w:tcW w:w="358" w:type="dxa"/>
          </w:tcPr>
          <w:p w14:paraId="44AFCC82" w14:textId="77777777" w:rsidR="00B64866" w:rsidRDefault="00B64866" w:rsidP="00B64866"/>
        </w:tc>
        <w:tc>
          <w:tcPr>
            <w:tcW w:w="362" w:type="dxa"/>
          </w:tcPr>
          <w:p w14:paraId="2745629B" w14:textId="77777777" w:rsidR="00B64866" w:rsidRDefault="00B64866" w:rsidP="00B64866"/>
        </w:tc>
        <w:tc>
          <w:tcPr>
            <w:tcW w:w="363" w:type="dxa"/>
          </w:tcPr>
          <w:p w14:paraId="2BE4A3CF" w14:textId="77777777" w:rsidR="00B64866" w:rsidRDefault="00B64866" w:rsidP="00B64866"/>
        </w:tc>
        <w:tc>
          <w:tcPr>
            <w:tcW w:w="1335" w:type="dxa"/>
          </w:tcPr>
          <w:p w14:paraId="7D6D0B52" w14:textId="77777777" w:rsidR="00B64866" w:rsidRDefault="00B64866" w:rsidP="00B64866"/>
        </w:tc>
      </w:tr>
      <w:tr w:rsidR="00B64866" w14:paraId="6D05415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4D1349D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8DC24A7" w14:textId="5921131A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kennt die Rechte von Kindern und fordert diese angemessen ein.</w:t>
            </w:r>
          </w:p>
        </w:tc>
        <w:tc>
          <w:tcPr>
            <w:tcW w:w="3391" w:type="dxa"/>
          </w:tcPr>
          <w:p w14:paraId="60770EA8" w14:textId="77777777" w:rsidR="00B64866" w:rsidRDefault="00B64866" w:rsidP="00B64866"/>
        </w:tc>
        <w:tc>
          <w:tcPr>
            <w:tcW w:w="2510" w:type="dxa"/>
          </w:tcPr>
          <w:p w14:paraId="527A23C3" w14:textId="77777777" w:rsidR="00B64866" w:rsidRDefault="00B64866" w:rsidP="00B64866"/>
        </w:tc>
        <w:tc>
          <w:tcPr>
            <w:tcW w:w="357" w:type="dxa"/>
          </w:tcPr>
          <w:p w14:paraId="32BADCC9" w14:textId="77777777" w:rsidR="00B64866" w:rsidRDefault="00B64866" w:rsidP="00B64866"/>
        </w:tc>
        <w:tc>
          <w:tcPr>
            <w:tcW w:w="358" w:type="dxa"/>
          </w:tcPr>
          <w:p w14:paraId="45B4E8E8" w14:textId="77777777" w:rsidR="00B64866" w:rsidRDefault="00B64866" w:rsidP="00B64866"/>
        </w:tc>
        <w:tc>
          <w:tcPr>
            <w:tcW w:w="358" w:type="dxa"/>
          </w:tcPr>
          <w:p w14:paraId="4857D69C" w14:textId="77777777" w:rsidR="00B64866" w:rsidRDefault="00B64866" w:rsidP="00B64866"/>
        </w:tc>
        <w:tc>
          <w:tcPr>
            <w:tcW w:w="362" w:type="dxa"/>
          </w:tcPr>
          <w:p w14:paraId="6CD0FFB4" w14:textId="77777777" w:rsidR="00B64866" w:rsidRDefault="00B64866" w:rsidP="00B64866"/>
        </w:tc>
        <w:tc>
          <w:tcPr>
            <w:tcW w:w="363" w:type="dxa"/>
          </w:tcPr>
          <w:p w14:paraId="28EE7ED9" w14:textId="77777777" w:rsidR="00B64866" w:rsidRDefault="00B64866" w:rsidP="00B64866"/>
        </w:tc>
        <w:tc>
          <w:tcPr>
            <w:tcW w:w="1335" w:type="dxa"/>
          </w:tcPr>
          <w:p w14:paraId="60851862" w14:textId="77777777" w:rsidR="00B64866" w:rsidRDefault="00B64866" w:rsidP="00B64866"/>
        </w:tc>
      </w:tr>
      <w:tr w:rsidR="00B64866" w14:paraId="444CF41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B14EC33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CB64A67" w14:textId="64E6A2E9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lernt, wie Kinder demokratisch Einfluss nehmen können.</w:t>
            </w:r>
          </w:p>
        </w:tc>
        <w:tc>
          <w:tcPr>
            <w:tcW w:w="3391" w:type="dxa"/>
          </w:tcPr>
          <w:p w14:paraId="08511E26" w14:textId="77777777" w:rsidR="00B64866" w:rsidRDefault="00B64866" w:rsidP="00B64866"/>
        </w:tc>
        <w:tc>
          <w:tcPr>
            <w:tcW w:w="2510" w:type="dxa"/>
          </w:tcPr>
          <w:p w14:paraId="2AFE4B48" w14:textId="77777777" w:rsidR="00B64866" w:rsidRDefault="00B64866" w:rsidP="00B64866"/>
        </w:tc>
        <w:tc>
          <w:tcPr>
            <w:tcW w:w="357" w:type="dxa"/>
          </w:tcPr>
          <w:p w14:paraId="2E04479A" w14:textId="77777777" w:rsidR="00B64866" w:rsidRDefault="00B64866" w:rsidP="00B64866"/>
        </w:tc>
        <w:tc>
          <w:tcPr>
            <w:tcW w:w="358" w:type="dxa"/>
          </w:tcPr>
          <w:p w14:paraId="753B9797" w14:textId="77777777" w:rsidR="00B64866" w:rsidRDefault="00B64866" w:rsidP="00B64866"/>
        </w:tc>
        <w:tc>
          <w:tcPr>
            <w:tcW w:w="358" w:type="dxa"/>
          </w:tcPr>
          <w:p w14:paraId="0A3361FD" w14:textId="77777777" w:rsidR="00B64866" w:rsidRDefault="00B64866" w:rsidP="00B64866"/>
        </w:tc>
        <w:tc>
          <w:tcPr>
            <w:tcW w:w="362" w:type="dxa"/>
          </w:tcPr>
          <w:p w14:paraId="7042CA33" w14:textId="77777777" w:rsidR="00B64866" w:rsidRDefault="00B64866" w:rsidP="00B64866"/>
        </w:tc>
        <w:tc>
          <w:tcPr>
            <w:tcW w:w="363" w:type="dxa"/>
          </w:tcPr>
          <w:p w14:paraId="789ADAD3" w14:textId="11380AD5" w:rsidR="00B64866" w:rsidRDefault="00B64866" w:rsidP="00B64866"/>
        </w:tc>
        <w:tc>
          <w:tcPr>
            <w:tcW w:w="1335" w:type="dxa"/>
          </w:tcPr>
          <w:p w14:paraId="67C9D067" w14:textId="77777777" w:rsidR="00B64866" w:rsidRDefault="00B64866" w:rsidP="00B64866"/>
        </w:tc>
      </w:tr>
      <w:tr w:rsidR="00B64866" w14:paraId="447B9A2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73C9C59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B46F08D" w14:textId="7F04B602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kennt die Pflichten von Kindern und nimmt diese wahr.</w:t>
            </w:r>
          </w:p>
        </w:tc>
        <w:tc>
          <w:tcPr>
            <w:tcW w:w="3391" w:type="dxa"/>
          </w:tcPr>
          <w:p w14:paraId="7B87327A" w14:textId="77777777" w:rsidR="00B64866" w:rsidRDefault="00B64866" w:rsidP="00B64866"/>
        </w:tc>
        <w:tc>
          <w:tcPr>
            <w:tcW w:w="2510" w:type="dxa"/>
          </w:tcPr>
          <w:p w14:paraId="0CA869AF" w14:textId="77777777" w:rsidR="00B64866" w:rsidRDefault="00B64866" w:rsidP="00B64866"/>
        </w:tc>
        <w:tc>
          <w:tcPr>
            <w:tcW w:w="357" w:type="dxa"/>
          </w:tcPr>
          <w:p w14:paraId="0D8BBB6D" w14:textId="77777777" w:rsidR="00B64866" w:rsidRDefault="00B64866" w:rsidP="00B64866"/>
        </w:tc>
        <w:tc>
          <w:tcPr>
            <w:tcW w:w="358" w:type="dxa"/>
          </w:tcPr>
          <w:p w14:paraId="44A20F4D" w14:textId="77777777" w:rsidR="00B64866" w:rsidRDefault="00B64866" w:rsidP="00B64866"/>
        </w:tc>
        <w:tc>
          <w:tcPr>
            <w:tcW w:w="358" w:type="dxa"/>
          </w:tcPr>
          <w:p w14:paraId="1831DA7C" w14:textId="77777777" w:rsidR="00B64866" w:rsidRDefault="00B64866" w:rsidP="00B64866"/>
        </w:tc>
        <w:tc>
          <w:tcPr>
            <w:tcW w:w="362" w:type="dxa"/>
          </w:tcPr>
          <w:p w14:paraId="4B9794E6" w14:textId="77777777" w:rsidR="00B64866" w:rsidRDefault="00B64866" w:rsidP="00B64866"/>
        </w:tc>
        <w:tc>
          <w:tcPr>
            <w:tcW w:w="363" w:type="dxa"/>
          </w:tcPr>
          <w:p w14:paraId="33EB1FB0" w14:textId="3CC5DBBD" w:rsidR="00B64866" w:rsidRDefault="00B64866" w:rsidP="00B64866"/>
        </w:tc>
        <w:tc>
          <w:tcPr>
            <w:tcW w:w="1335" w:type="dxa"/>
          </w:tcPr>
          <w:p w14:paraId="5E2B76DB" w14:textId="77777777" w:rsidR="00B64866" w:rsidRDefault="00B64866" w:rsidP="00B64866"/>
        </w:tc>
      </w:tr>
      <w:tr w:rsidR="00B64866" w14:paraId="4E35FB4A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4D6C2C2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DFA6378" w14:textId="72C7641C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erkennt die Bedeutung öffentlicher Einrichtungen, Güter und Institutionen.</w:t>
            </w:r>
          </w:p>
        </w:tc>
        <w:tc>
          <w:tcPr>
            <w:tcW w:w="3391" w:type="dxa"/>
          </w:tcPr>
          <w:p w14:paraId="19C6C804" w14:textId="77777777" w:rsidR="00B64866" w:rsidRDefault="00B64866" w:rsidP="00B64866"/>
        </w:tc>
        <w:tc>
          <w:tcPr>
            <w:tcW w:w="2510" w:type="dxa"/>
          </w:tcPr>
          <w:p w14:paraId="79F3F7A0" w14:textId="77777777" w:rsidR="00B64866" w:rsidRDefault="00B64866" w:rsidP="00B64866"/>
        </w:tc>
        <w:tc>
          <w:tcPr>
            <w:tcW w:w="357" w:type="dxa"/>
          </w:tcPr>
          <w:p w14:paraId="0EE93936" w14:textId="77777777" w:rsidR="00B64866" w:rsidRDefault="00B64866" w:rsidP="00B64866"/>
        </w:tc>
        <w:tc>
          <w:tcPr>
            <w:tcW w:w="358" w:type="dxa"/>
          </w:tcPr>
          <w:p w14:paraId="24447FF2" w14:textId="77777777" w:rsidR="00B64866" w:rsidRDefault="00B64866" w:rsidP="00B64866"/>
        </w:tc>
        <w:tc>
          <w:tcPr>
            <w:tcW w:w="358" w:type="dxa"/>
          </w:tcPr>
          <w:p w14:paraId="72ED2AA5" w14:textId="77777777" w:rsidR="00B64866" w:rsidRDefault="00B64866" w:rsidP="00B64866"/>
        </w:tc>
        <w:tc>
          <w:tcPr>
            <w:tcW w:w="362" w:type="dxa"/>
          </w:tcPr>
          <w:p w14:paraId="0F8A03F1" w14:textId="77777777" w:rsidR="00B64866" w:rsidRDefault="00B64866" w:rsidP="00B64866"/>
        </w:tc>
        <w:tc>
          <w:tcPr>
            <w:tcW w:w="363" w:type="dxa"/>
          </w:tcPr>
          <w:p w14:paraId="1F6F9B7B" w14:textId="7B372DE9" w:rsidR="00B64866" w:rsidRDefault="00B64866" w:rsidP="00B64866"/>
        </w:tc>
        <w:tc>
          <w:tcPr>
            <w:tcW w:w="1335" w:type="dxa"/>
          </w:tcPr>
          <w:p w14:paraId="17AC75F5" w14:textId="77777777" w:rsidR="00B64866" w:rsidRDefault="00B64866" w:rsidP="00B64866"/>
        </w:tc>
      </w:tr>
      <w:tr w:rsidR="00B64866" w14:paraId="3672FA4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7F62412" w14:textId="77777777" w:rsidR="00B64866" w:rsidRPr="00320B62" w:rsidRDefault="00B64866" w:rsidP="00B6486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8D28662" w14:textId="665869E6" w:rsidR="00B64866" w:rsidRPr="00B64866" w:rsidRDefault="00B64866" w:rsidP="00B6486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B64866">
              <w:rPr>
                <w:rFonts w:eastAsia="Calibri" w:cstheme="minorHAnsi"/>
                <w:bCs/>
              </w:rPr>
              <w:t>kennt die Organe und Aufgaben der lokalen Verwaltung.</w:t>
            </w:r>
          </w:p>
        </w:tc>
        <w:tc>
          <w:tcPr>
            <w:tcW w:w="3391" w:type="dxa"/>
          </w:tcPr>
          <w:p w14:paraId="0F7A07CA" w14:textId="77777777" w:rsidR="00B64866" w:rsidRDefault="00B64866" w:rsidP="00B64866"/>
        </w:tc>
        <w:tc>
          <w:tcPr>
            <w:tcW w:w="2510" w:type="dxa"/>
          </w:tcPr>
          <w:p w14:paraId="57898DF9" w14:textId="77777777" w:rsidR="00B64866" w:rsidRDefault="00B64866" w:rsidP="00B64866"/>
        </w:tc>
        <w:tc>
          <w:tcPr>
            <w:tcW w:w="357" w:type="dxa"/>
          </w:tcPr>
          <w:p w14:paraId="4FC76630" w14:textId="77777777" w:rsidR="00B64866" w:rsidRDefault="00B64866" w:rsidP="00B64866"/>
        </w:tc>
        <w:tc>
          <w:tcPr>
            <w:tcW w:w="358" w:type="dxa"/>
          </w:tcPr>
          <w:p w14:paraId="2FA811DC" w14:textId="77777777" w:rsidR="00B64866" w:rsidRDefault="00B64866" w:rsidP="00B64866"/>
        </w:tc>
        <w:tc>
          <w:tcPr>
            <w:tcW w:w="358" w:type="dxa"/>
          </w:tcPr>
          <w:p w14:paraId="5DC1F744" w14:textId="77777777" w:rsidR="00B64866" w:rsidRDefault="00B64866" w:rsidP="00B64866"/>
        </w:tc>
        <w:tc>
          <w:tcPr>
            <w:tcW w:w="362" w:type="dxa"/>
          </w:tcPr>
          <w:p w14:paraId="7537DD71" w14:textId="77777777" w:rsidR="00B64866" w:rsidRDefault="00B64866" w:rsidP="00B64866"/>
        </w:tc>
        <w:tc>
          <w:tcPr>
            <w:tcW w:w="363" w:type="dxa"/>
          </w:tcPr>
          <w:p w14:paraId="53186F22" w14:textId="168D8F84" w:rsidR="00B64866" w:rsidRDefault="00B64866" w:rsidP="00B64866"/>
        </w:tc>
        <w:tc>
          <w:tcPr>
            <w:tcW w:w="1335" w:type="dxa"/>
          </w:tcPr>
          <w:p w14:paraId="6B6C57D8" w14:textId="77777777" w:rsidR="00B64866" w:rsidRDefault="00B64866" w:rsidP="00B64866"/>
        </w:tc>
      </w:tr>
      <w:tr w:rsidR="00017536" w14:paraId="3A5D5E07" w14:textId="127237E4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EBF45ED" w14:textId="30743F95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Wirtschaft und Finanzen</w:t>
            </w:r>
          </w:p>
        </w:tc>
        <w:tc>
          <w:tcPr>
            <w:tcW w:w="5083" w:type="dxa"/>
          </w:tcPr>
          <w:p w14:paraId="6AEA882F" w14:textId="66E255F4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nimmt eigene Wünsche und Bedürfnisse bewusst wahr.</w:t>
            </w:r>
          </w:p>
        </w:tc>
        <w:tc>
          <w:tcPr>
            <w:tcW w:w="3391" w:type="dxa"/>
          </w:tcPr>
          <w:p w14:paraId="42777347" w14:textId="5354224B" w:rsidR="00017536" w:rsidRDefault="00017536" w:rsidP="00017536"/>
        </w:tc>
        <w:tc>
          <w:tcPr>
            <w:tcW w:w="2510" w:type="dxa"/>
          </w:tcPr>
          <w:p w14:paraId="7B8E3C89" w14:textId="77777777" w:rsidR="00017536" w:rsidRDefault="00017536" w:rsidP="00017536"/>
        </w:tc>
        <w:tc>
          <w:tcPr>
            <w:tcW w:w="357" w:type="dxa"/>
          </w:tcPr>
          <w:p w14:paraId="69C61947" w14:textId="77777777" w:rsidR="00017536" w:rsidRDefault="00017536" w:rsidP="00017536"/>
        </w:tc>
        <w:tc>
          <w:tcPr>
            <w:tcW w:w="358" w:type="dxa"/>
          </w:tcPr>
          <w:p w14:paraId="6FC4B8B1" w14:textId="77777777" w:rsidR="00017536" w:rsidRDefault="00017536" w:rsidP="00017536"/>
        </w:tc>
        <w:tc>
          <w:tcPr>
            <w:tcW w:w="358" w:type="dxa"/>
          </w:tcPr>
          <w:p w14:paraId="68EE60D3" w14:textId="77777777" w:rsidR="00017536" w:rsidRDefault="00017536" w:rsidP="00017536"/>
        </w:tc>
        <w:tc>
          <w:tcPr>
            <w:tcW w:w="362" w:type="dxa"/>
          </w:tcPr>
          <w:p w14:paraId="1C0568AE" w14:textId="77777777" w:rsidR="00017536" w:rsidRDefault="00017536" w:rsidP="00017536"/>
        </w:tc>
        <w:tc>
          <w:tcPr>
            <w:tcW w:w="363" w:type="dxa"/>
          </w:tcPr>
          <w:p w14:paraId="1AB55A7E" w14:textId="1493162B" w:rsidR="00017536" w:rsidRDefault="00017536" w:rsidP="00017536"/>
        </w:tc>
        <w:tc>
          <w:tcPr>
            <w:tcW w:w="1335" w:type="dxa"/>
          </w:tcPr>
          <w:p w14:paraId="42D6DDCD" w14:textId="77777777" w:rsidR="00017536" w:rsidRDefault="00017536" w:rsidP="00017536"/>
        </w:tc>
      </w:tr>
      <w:tr w:rsidR="00017536" w14:paraId="5BA3361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964B0E3" w14:textId="77777777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16E2B641" w14:textId="7F25165A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erkennt, dass nicht alle Wünsche mit Geld erfüllt werden können.</w:t>
            </w:r>
          </w:p>
        </w:tc>
        <w:tc>
          <w:tcPr>
            <w:tcW w:w="3391" w:type="dxa"/>
          </w:tcPr>
          <w:p w14:paraId="1276A186" w14:textId="77777777" w:rsidR="00017536" w:rsidRDefault="00017536" w:rsidP="00017536"/>
        </w:tc>
        <w:tc>
          <w:tcPr>
            <w:tcW w:w="2510" w:type="dxa"/>
          </w:tcPr>
          <w:p w14:paraId="6C1F5736" w14:textId="77777777" w:rsidR="00017536" w:rsidRDefault="00017536" w:rsidP="00017536"/>
        </w:tc>
        <w:tc>
          <w:tcPr>
            <w:tcW w:w="357" w:type="dxa"/>
          </w:tcPr>
          <w:p w14:paraId="374F7FFF" w14:textId="77777777" w:rsidR="00017536" w:rsidRDefault="00017536" w:rsidP="00017536"/>
        </w:tc>
        <w:tc>
          <w:tcPr>
            <w:tcW w:w="358" w:type="dxa"/>
          </w:tcPr>
          <w:p w14:paraId="7FEE1952" w14:textId="77777777" w:rsidR="00017536" w:rsidRDefault="00017536" w:rsidP="00017536"/>
        </w:tc>
        <w:tc>
          <w:tcPr>
            <w:tcW w:w="358" w:type="dxa"/>
          </w:tcPr>
          <w:p w14:paraId="6C4E6E20" w14:textId="77777777" w:rsidR="00017536" w:rsidRDefault="00017536" w:rsidP="00017536"/>
        </w:tc>
        <w:tc>
          <w:tcPr>
            <w:tcW w:w="362" w:type="dxa"/>
          </w:tcPr>
          <w:p w14:paraId="17E3ADE6" w14:textId="77777777" w:rsidR="00017536" w:rsidRDefault="00017536" w:rsidP="00017536"/>
        </w:tc>
        <w:tc>
          <w:tcPr>
            <w:tcW w:w="363" w:type="dxa"/>
          </w:tcPr>
          <w:p w14:paraId="0961A20A" w14:textId="1F0FAC3E" w:rsidR="00017536" w:rsidRDefault="00017536" w:rsidP="00017536"/>
        </w:tc>
        <w:tc>
          <w:tcPr>
            <w:tcW w:w="1335" w:type="dxa"/>
          </w:tcPr>
          <w:p w14:paraId="01921102" w14:textId="77777777" w:rsidR="00017536" w:rsidRDefault="00017536" w:rsidP="00017536"/>
        </w:tc>
      </w:tr>
      <w:tr w:rsidR="00017536" w14:paraId="50AD4D3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F60062D" w14:textId="77777777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1D9B328" w14:textId="0108A183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erkennt die Bedeutung von Geld im Alltag.</w:t>
            </w:r>
          </w:p>
        </w:tc>
        <w:tc>
          <w:tcPr>
            <w:tcW w:w="3391" w:type="dxa"/>
          </w:tcPr>
          <w:p w14:paraId="57BAD1F5" w14:textId="77777777" w:rsidR="00017536" w:rsidRDefault="00017536" w:rsidP="00017536"/>
        </w:tc>
        <w:tc>
          <w:tcPr>
            <w:tcW w:w="2510" w:type="dxa"/>
          </w:tcPr>
          <w:p w14:paraId="35158855" w14:textId="77777777" w:rsidR="00017536" w:rsidRDefault="00017536" w:rsidP="00017536"/>
        </w:tc>
        <w:tc>
          <w:tcPr>
            <w:tcW w:w="357" w:type="dxa"/>
          </w:tcPr>
          <w:p w14:paraId="2518C59F" w14:textId="77777777" w:rsidR="00017536" w:rsidRDefault="00017536" w:rsidP="00017536"/>
        </w:tc>
        <w:tc>
          <w:tcPr>
            <w:tcW w:w="358" w:type="dxa"/>
          </w:tcPr>
          <w:p w14:paraId="426229C5" w14:textId="77777777" w:rsidR="00017536" w:rsidRDefault="00017536" w:rsidP="00017536"/>
        </w:tc>
        <w:tc>
          <w:tcPr>
            <w:tcW w:w="358" w:type="dxa"/>
          </w:tcPr>
          <w:p w14:paraId="4AE94F92" w14:textId="77777777" w:rsidR="00017536" w:rsidRDefault="00017536" w:rsidP="00017536"/>
        </w:tc>
        <w:tc>
          <w:tcPr>
            <w:tcW w:w="362" w:type="dxa"/>
          </w:tcPr>
          <w:p w14:paraId="739E682E" w14:textId="77777777" w:rsidR="00017536" w:rsidRDefault="00017536" w:rsidP="00017536"/>
        </w:tc>
        <w:tc>
          <w:tcPr>
            <w:tcW w:w="363" w:type="dxa"/>
          </w:tcPr>
          <w:p w14:paraId="161C070A" w14:textId="440C40A5" w:rsidR="00017536" w:rsidRDefault="00017536" w:rsidP="00017536"/>
        </w:tc>
        <w:tc>
          <w:tcPr>
            <w:tcW w:w="1335" w:type="dxa"/>
          </w:tcPr>
          <w:p w14:paraId="4C46BC29" w14:textId="77777777" w:rsidR="00017536" w:rsidRDefault="00017536" w:rsidP="00017536"/>
        </w:tc>
      </w:tr>
      <w:tr w:rsidR="00017536" w14:paraId="193C9D4B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377BBB4" w14:textId="77777777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368ACE0" w14:textId="4328DE94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entwickelt ein Verständnis für den Wert des Geldes.</w:t>
            </w:r>
          </w:p>
        </w:tc>
        <w:tc>
          <w:tcPr>
            <w:tcW w:w="3391" w:type="dxa"/>
          </w:tcPr>
          <w:p w14:paraId="21BCE7F7" w14:textId="77777777" w:rsidR="00017536" w:rsidRDefault="00017536" w:rsidP="00017536"/>
        </w:tc>
        <w:tc>
          <w:tcPr>
            <w:tcW w:w="2510" w:type="dxa"/>
          </w:tcPr>
          <w:p w14:paraId="671BB95B" w14:textId="77777777" w:rsidR="00017536" w:rsidRDefault="00017536" w:rsidP="00017536"/>
        </w:tc>
        <w:tc>
          <w:tcPr>
            <w:tcW w:w="357" w:type="dxa"/>
          </w:tcPr>
          <w:p w14:paraId="21A8B9CE" w14:textId="77777777" w:rsidR="00017536" w:rsidRDefault="00017536" w:rsidP="00017536"/>
        </w:tc>
        <w:tc>
          <w:tcPr>
            <w:tcW w:w="358" w:type="dxa"/>
          </w:tcPr>
          <w:p w14:paraId="60ECC776" w14:textId="77777777" w:rsidR="00017536" w:rsidRDefault="00017536" w:rsidP="00017536"/>
        </w:tc>
        <w:tc>
          <w:tcPr>
            <w:tcW w:w="358" w:type="dxa"/>
          </w:tcPr>
          <w:p w14:paraId="76ACD979" w14:textId="77777777" w:rsidR="00017536" w:rsidRDefault="00017536" w:rsidP="00017536"/>
        </w:tc>
        <w:tc>
          <w:tcPr>
            <w:tcW w:w="362" w:type="dxa"/>
          </w:tcPr>
          <w:p w14:paraId="601FEE77" w14:textId="77777777" w:rsidR="00017536" w:rsidRDefault="00017536" w:rsidP="00017536"/>
        </w:tc>
        <w:tc>
          <w:tcPr>
            <w:tcW w:w="363" w:type="dxa"/>
          </w:tcPr>
          <w:p w14:paraId="2DA2D4F7" w14:textId="3BEA2C0D" w:rsidR="00017536" w:rsidRDefault="00017536" w:rsidP="00017536"/>
        </w:tc>
        <w:tc>
          <w:tcPr>
            <w:tcW w:w="1335" w:type="dxa"/>
          </w:tcPr>
          <w:p w14:paraId="5AD0D9B3" w14:textId="77777777" w:rsidR="00017536" w:rsidRDefault="00017536" w:rsidP="00017536"/>
        </w:tc>
      </w:tr>
      <w:tr w:rsidR="00017536" w14:paraId="1D9D0C7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53A730F" w14:textId="77777777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E5CE3BC" w14:textId="11EFB241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erkennt, dass bestimmte Wünsche durch Sparen später erfüllt werden können.</w:t>
            </w:r>
          </w:p>
        </w:tc>
        <w:tc>
          <w:tcPr>
            <w:tcW w:w="3391" w:type="dxa"/>
          </w:tcPr>
          <w:p w14:paraId="0C99829C" w14:textId="77777777" w:rsidR="00017536" w:rsidRDefault="00017536" w:rsidP="00017536"/>
        </w:tc>
        <w:tc>
          <w:tcPr>
            <w:tcW w:w="2510" w:type="dxa"/>
          </w:tcPr>
          <w:p w14:paraId="78344FF1" w14:textId="77777777" w:rsidR="00017536" w:rsidRDefault="00017536" w:rsidP="00017536"/>
        </w:tc>
        <w:tc>
          <w:tcPr>
            <w:tcW w:w="357" w:type="dxa"/>
          </w:tcPr>
          <w:p w14:paraId="09EBD660" w14:textId="77777777" w:rsidR="00017536" w:rsidRDefault="00017536" w:rsidP="00017536"/>
        </w:tc>
        <w:tc>
          <w:tcPr>
            <w:tcW w:w="358" w:type="dxa"/>
          </w:tcPr>
          <w:p w14:paraId="378BE43D" w14:textId="77777777" w:rsidR="00017536" w:rsidRDefault="00017536" w:rsidP="00017536"/>
        </w:tc>
        <w:tc>
          <w:tcPr>
            <w:tcW w:w="358" w:type="dxa"/>
          </w:tcPr>
          <w:p w14:paraId="0CBFB6F4" w14:textId="77777777" w:rsidR="00017536" w:rsidRDefault="00017536" w:rsidP="00017536"/>
        </w:tc>
        <w:tc>
          <w:tcPr>
            <w:tcW w:w="362" w:type="dxa"/>
          </w:tcPr>
          <w:p w14:paraId="31DA6A5C" w14:textId="77777777" w:rsidR="00017536" w:rsidRDefault="00017536" w:rsidP="00017536"/>
        </w:tc>
        <w:tc>
          <w:tcPr>
            <w:tcW w:w="363" w:type="dxa"/>
          </w:tcPr>
          <w:p w14:paraId="232F1C59" w14:textId="77777777" w:rsidR="00017536" w:rsidRDefault="00017536" w:rsidP="00017536"/>
        </w:tc>
        <w:tc>
          <w:tcPr>
            <w:tcW w:w="1335" w:type="dxa"/>
          </w:tcPr>
          <w:p w14:paraId="615F3C66" w14:textId="77777777" w:rsidR="00017536" w:rsidRDefault="00017536" w:rsidP="00017536"/>
        </w:tc>
      </w:tr>
      <w:tr w:rsidR="00017536" w14:paraId="17345676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97584AE" w14:textId="77777777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C6FBAAF" w14:textId="3396286D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weiß, welche Strategien Werbung verwendet, um Konsumentinnen und Konsumenten zu beeinflussen.</w:t>
            </w:r>
          </w:p>
        </w:tc>
        <w:tc>
          <w:tcPr>
            <w:tcW w:w="3391" w:type="dxa"/>
          </w:tcPr>
          <w:p w14:paraId="6559C39B" w14:textId="77777777" w:rsidR="00017536" w:rsidRDefault="00017536" w:rsidP="00017536"/>
        </w:tc>
        <w:tc>
          <w:tcPr>
            <w:tcW w:w="2510" w:type="dxa"/>
          </w:tcPr>
          <w:p w14:paraId="3FB21136" w14:textId="77777777" w:rsidR="00017536" w:rsidRDefault="00017536" w:rsidP="00017536"/>
        </w:tc>
        <w:tc>
          <w:tcPr>
            <w:tcW w:w="357" w:type="dxa"/>
          </w:tcPr>
          <w:p w14:paraId="2D4B20C8" w14:textId="77777777" w:rsidR="00017536" w:rsidRDefault="00017536" w:rsidP="00017536"/>
        </w:tc>
        <w:tc>
          <w:tcPr>
            <w:tcW w:w="358" w:type="dxa"/>
          </w:tcPr>
          <w:p w14:paraId="36355C2B" w14:textId="77777777" w:rsidR="00017536" w:rsidRDefault="00017536" w:rsidP="00017536"/>
        </w:tc>
        <w:tc>
          <w:tcPr>
            <w:tcW w:w="358" w:type="dxa"/>
          </w:tcPr>
          <w:p w14:paraId="381DAA59" w14:textId="77777777" w:rsidR="00017536" w:rsidRDefault="00017536" w:rsidP="00017536"/>
        </w:tc>
        <w:tc>
          <w:tcPr>
            <w:tcW w:w="362" w:type="dxa"/>
          </w:tcPr>
          <w:p w14:paraId="651CF22B" w14:textId="77777777" w:rsidR="00017536" w:rsidRDefault="00017536" w:rsidP="00017536"/>
        </w:tc>
        <w:tc>
          <w:tcPr>
            <w:tcW w:w="363" w:type="dxa"/>
          </w:tcPr>
          <w:p w14:paraId="228353A9" w14:textId="77777777" w:rsidR="00017536" w:rsidRDefault="00017536" w:rsidP="00017536"/>
        </w:tc>
        <w:tc>
          <w:tcPr>
            <w:tcW w:w="1335" w:type="dxa"/>
          </w:tcPr>
          <w:p w14:paraId="232D2D6C" w14:textId="77777777" w:rsidR="00017536" w:rsidRDefault="00017536" w:rsidP="00017536"/>
        </w:tc>
      </w:tr>
      <w:tr w:rsidR="00017536" w14:paraId="65639078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56B03FD" w14:textId="77777777" w:rsidR="00017536" w:rsidRPr="00320B62" w:rsidRDefault="00017536" w:rsidP="0001753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584CE2A" w14:textId="38288C83" w:rsidR="00017536" w:rsidRPr="00845ACD" w:rsidRDefault="00845ACD" w:rsidP="0001753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="00017536" w:rsidRPr="00845ACD">
              <w:rPr>
                <w:rFonts w:eastAsia="Calibri" w:cstheme="minorHAnsi"/>
                <w:bCs/>
              </w:rPr>
              <w:t>kann Beispiele von regionalen Wirtschaftskreisläufen aufzeigen.</w:t>
            </w:r>
          </w:p>
        </w:tc>
        <w:tc>
          <w:tcPr>
            <w:tcW w:w="3391" w:type="dxa"/>
          </w:tcPr>
          <w:p w14:paraId="42E5DF26" w14:textId="77777777" w:rsidR="00017536" w:rsidRDefault="00017536" w:rsidP="00017536"/>
        </w:tc>
        <w:tc>
          <w:tcPr>
            <w:tcW w:w="2510" w:type="dxa"/>
          </w:tcPr>
          <w:p w14:paraId="07AE8FFF" w14:textId="77777777" w:rsidR="00017536" w:rsidRDefault="00017536" w:rsidP="00017536"/>
        </w:tc>
        <w:tc>
          <w:tcPr>
            <w:tcW w:w="357" w:type="dxa"/>
          </w:tcPr>
          <w:p w14:paraId="4B6F1D03" w14:textId="77777777" w:rsidR="00017536" w:rsidRDefault="00017536" w:rsidP="00017536"/>
        </w:tc>
        <w:tc>
          <w:tcPr>
            <w:tcW w:w="358" w:type="dxa"/>
          </w:tcPr>
          <w:p w14:paraId="00B8E478" w14:textId="77777777" w:rsidR="00017536" w:rsidRDefault="00017536" w:rsidP="00017536"/>
        </w:tc>
        <w:tc>
          <w:tcPr>
            <w:tcW w:w="358" w:type="dxa"/>
          </w:tcPr>
          <w:p w14:paraId="5021840B" w14:textId="77777777" w:rsidR="00017536" w:rsidRDefault="00017536" w:rsidP="00017536"/>
        </w:tc>
        <w:tc>
          <w:tcPr>
            <w:tcW w:w="362" w:type="dxa"/>
          </w:tcPr>
          <w:p w14:paraId="30D37988" w14:textId="77777777" w:rsidR="00017536" w:rsidRDefault="00017536" w:rsidP="00017536"/>
        </w:tc>
        <w:tc>
          <w:tcPr>
            <w:tcW w:w="363" w:type="dxa"/>
          </w:tcPr>
          <w:p w14:paraId="4ED6DF49" w14:textId="6B2D7F07" w:rsidR="00017536" w:rsidRDefault="00017536" w:rsidP="00017536"/>
        </w:tc>
        <w:tc>
          <w:tcPr>
            <w:tcW w:w="1335" w:type="dxa"/>
          </w:tcPr>
          <w:p w14:paraId="2440CF75" w14:textId="77777777" w:rsidR="00017536" w:rsidRDefault="00017536" w:rsidP="00017536"/>
        </w:tc>
      </w:tr>
      <w:tr w:rsidR="00845ACD" w14:paraId="55BA0C52" w14:textId="4807CF40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AED0C9C" w14:textId="60AE392D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Nachhaltigkeit</w:t>
            </w:r>
          </w:p>
        </w:tc>
        <w:tc>
          <w:tcPr>
            <w:tcW w:w="5083" w:type="dxa"/>
          </w:tcPr>
          <w:p w14:paraId="63097CE2" w14:textId="1EA610DD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 w:rsidRPr="00845ACD">
              <w:rPr>
                <w:rFonts w:eastAsia="Calibri" w:cstheme="minorHAnsi"/>
                <w:bCs/>
              </w:rPr>
              <w:t>Die Schülerin, der Schüler weiß um den Einfluss und die Verantwortung des Menschen im Umgang mit der Umwelt und deren Ressourcen Bescheid.</w:t>
            </w:r>
          </w:p>
        </w:tc>
        <w:tc>
          <w:tcPr>
            <w:tcW w:w="3391" w:type="dxa"/>
          </w:tcPr>
          <w:p w14:paraId="7E08DD7D" w14:textId="6F857D99" w:rsidR="00845ACD" w:rsidRDefault="00845ACD" w:rsidP="00845ACD"/>
        </w:tc>
        <w:tc>
          <w:tcPr>
            <w:tcW w:w="2510" w:type="dxa"/>
          </w:tcPr>
          <w:p w14:paraId="3525FA20" w14:textId="77777777" w:rsidR="00845ACD" w:rsidRDefault="00845ACD" w:rsidP="00845ACD"/>
        </w:tc>
        <w:tc>
          <w:tcPr>
            <w:tcW w:w="357" w:type="dxa"/>
          </w:tcPr>
          <w:p w14:paraId="62690974" w14:textId="77777777" w:rsidR="00845ACD" w:rsidRDefault="00845ACD" w:rsidP="00845ACD"/>
        </w:tc>
        <w:tc>
          <w:tcPr>
            <w:tcW w:w="358" w:type="dxa"/>
          </w:tcPr>
          <w:p w14:paraId="729CA0F9" w14:textId="77777777" w:rsidR="00845ACD" w:rsidRDefault="00845ACD" w:rsidP="00845ACD"/>
        </w:tc>
        <w:tc>
          <w:tcPr>
            <w:tcW w:w="358" w:type="dxa"/>
          </w:tcPr>
          <w:p w14:paraId="7DD857A1" w14:textId="77777777" w:rsidR="00845ACD" w:rsidRDefault="00845ACD" w:rsidP="00845ACD"/>
        </w:tc>
        <w:tc>
          <w:tcPr>
            <w:tcW w:w="362" w:type="dxa"/>
          </w:tcPr>
          <w:p w14:paraId="6FA6C055" w14:textId="77777777" w:rsidR="00845ACD" w:rsidRDefault="00845ACD" w:rsidP="00845ACD"/>
        </w:tc>
        <w:tc>
          <w:tcPr>
            <w:tcW w:w="363" w:type="dxa"/>
          </w:tcPr>
          <w:p w14:paraId="0CF95EE4" w14:textId="40218E9E" w:rsidR="00845ACD" w:rsidRDefault="00845ACD" w:rsidP="00845ACD"/>
        </w:tc>
        <w:tc>
          <w:tcPr>
            <w:tcW w:w="1335" w:type="dxa"/>
          </w:tcPr>
          <w:p w14:paraId="6EA6928E" w14:textId="77777777" w:rsidR="00845ACD" w:rsidRDefault="00845ACD" w:rsidP="00845ACD"/>
        </w:tc>
      </w:tr>
      <w:tr w:rsidR="00845ACD" w14:paraId="2B188C0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3EFAACE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1C784DF2" w14:textId="028E8252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 w:rsidRPr="00845ACD">
              <w:rPr>
                <w:rFonts w:eastAsia="Calibri" w:cstheme="minorHAnsi"/>
                <w:bCs/>
              </w:rPr>
              <w:t>Die Schülerin, der Schüler setzt einige Maßnahmen für Natur- und Umweltschutz und zeigt gegenüber Natur und Umwelt ein respektvolles und verantwortungsbewusstes Verhalten.</w:t>
            </w:r>
          </w:p>
        </w:tc>
        <w:tc>
          <w:tcPr>
            <w:tcW w:w="3391" w:type="dxa"/>
          </w:tcPr>
          <w:p w14:paraId="4E52FDBA" w14:textId="77777777" w:rsidR="00845ACD" w:rsidRDefault="00845ACD" w:rsidP="00845ACD"/>
        </w:tc>
        <w:tc>
          <w:tcPr>
            <w:tcW w:w="2510" w:type="dxa"/>
          </w:tcPr>
          <w:p w14:paraId="60DCA6FA" w14:textId="77777777" w:rsidR="00845ACD" w:rsidRDefault="00845ACD" w:rsidP="00845ACD"/>
        </w:tc>
        <w:tc>
          <w:tcPr>
            <w:tcW w:w="357" w:type="dxa"/>
          </w:tcPr>
          <w:p w14:paraId="369B93F4" w14:textId="77777777" w:rsidR="00845ACD" w:rsidRDefault="00845ACD" w:rsidP="00845ACD"/>
        </w:tc>
        <w:tc>
          <w:tcPr>
            <w:tcW w:w="358" w:type="dxa"/>
          </w:tcPr>
          <w:p w14:paraId="0987C6FE" w14:textId="77777777" w:rsidR="00845ACD" w:rsidRDefault="00845ACD" w:rsidP="00845ACD"/>
        </w:tc>
        <w:tc>
          <w:tcPr>
            <w:tcW w:w="358" w:type="dxa"/>
          </w:tcPr>
          <w:p w14:paraId="38E9BF76" w14:textId="77777777" w:rsidR="00845ACD" w:rsidRDefault="00845ACD" w:rsidP="00845ACD"/>
        </w:tc>
        <w:tc>
          <w:tcPr>
            <w:tcW w:w="362" w:type="dxa"/>
          </w:tcPr>
          <w:p w14:paraId="7A62ECC1" w14:textId="77777777" w:rsidR="00845ACD" w:rsidRDefault="00845ACD" w:rsidP="00845ACD"/>
        </w:tc>
        <w:tc>
          <w:tcPr>
            <w:tcW w:w="363" w:type="dxa"/>
          </w:tcPr>
          <w:p w14:paraId="0BFEBFEE" w14:textId="4EABF9D1" w:rsidR="00845ACD" w:rsidRDefault="00845ACD" w:rsidP="00845ACD"/>
        </w:tc>
        <w:tc>
          <w:tcPr>
            <w:tcW w:w="1335" w:type="dxa"/>
          </w:tcPr>
          <w:p w14:paraId="4715D1A5" w14:textId="77777777" w:rsidR="00845ACD" w:rsidRDefault="00845ACD" w:rsidP="00845ACD"/>
        </w:tc>
      </w:tr>
      <w:tr w:rsidR="00845ACD" w14:paraId="59DFC85A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7C076ED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D9F5D81" w14:textId="5C827B94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 w:rsidRPr="00845ACD">
              <w:rPr>
                <w:rFonts w:eastAsia="Calibri" w:cstheme="minorHAnsi"/>
                <w:bCs/>
              </w:rPr>
              <w:t>Die Schülerin, der Schüler setzt sich mit einzelnen Aspekten der UN-Agenda 2030 für nachhaltige Entwicklung auseinander und verhält sich im eigenen Alltag dem Handlungsbedarf entsprechend.</w:t>
            </w:r>
          </w:p>
        </w:tc>
        <w:tc>
          <w:tcPr>
            <w:tcW w:w="3391" w:type="dxa"/>
          </w:tcPr>
          <w:p w14:paraId="45D2FDEC" w14:textId="77777777" w:rsidR="00845ACD" w:rsidRDefault="00845ACD" w:rsidP="00845ACD"/>
        </w:tc>
        <w:tc>
          <w:tcPr>
            <w:tcW w:w="2510" w:type="dxa"/>
          </w:tcPr>
          <w:p w14:paraId="4A641B54" w14:textId="77777777" w:rsidR="00845ACD" w:rsidRDefault="00845ACD" w:rsidP="00845ACD"/>
        </w:tc>
        <w:tc>
          <w:tcPr>
            <w:tcW w:w="357" w:type="dxa"/>
          </w:tcPr>
          <w:p w14:paraId="2C5F3514" w14:textId="77777777" w:rsidR="00845ACD" w:rsidRDefault="00845ACD" w:rsidP="00845ACD"/>
        </w:tc>
        <w:tc>
          <w:tcPr>
            <w:tcW w:w="358" w:type="dxa"/>
          </w:tcPr>
          <w:p w14:paraId="5B840F9D" w14:textId="77777777" w:rsidR="00845ACD" w:rsidRDefault="00845ACD" w:rsidP="00845ACD"/>
        </w:tc>
        <w:tc>
          <w:tcPr>
            <w:tcW w:w="358" w:type="dxa"/>
          </w:tcPr>
          <w:p w14:paraId="7457E195" w14:textId="77777777" w:rsidR="00845ACD" w:rsidRDefault="00845ACD" w:rsidP="00845ACD"/>
        </w:tc>
        <w:tc>
          <w:tcPr>
            <w:tcW w:w="362" w:type="dxa"/>
          </w:tcPr>
          <w:p w14:paraId="6A761261" w14:textId="77777777" w:rsidR="00845ACD" w:rsidRDefault="00845ACD" w:rsidP="00845ACD"/>
        </w:tc>
        <w:tc>
          <w:tcPr>
            <w:tcW w:w="363" w:type="dxa"/>
          </w:tcPr>
          <w:p w14:paraId="7D794220" w14:textId="621DCD70" w:rsidR="00845ACD" w:rsidRDefault="00845ACD" w:rsidP="00845ACD"/>
        </w:tc>
        <w:tc>
          <w:tcPr>
            <w:tcW w:w="1335" w:type="dxa"/>
          </w:tcPr>
          <w:p w14:paraId="2FEAB2F2" w14:textId="77777777" w:rsidR="00845ACD" w:rsidRDefault="00845ACD" w:rsidP="00845ACD"/>
        </w:tc>
      </w:tr>
      <w:tr w:rsidR="00845ACD" w14:paraId="04B4E423" w14:textId="0751364B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D77882B" w14:textId="6821500F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Gesundheit</w:t>
            </w:r>
          </w:p>
        </w:tc>
        <w:tc>
          <w:tcPr>
            <w:tcW w:w="5083" w:type="dxa"/>
          </w:tcPr>
          <w:p w14:paraId="4DAFC66B" w14:textId="7286A0C9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kann Schutz- und Risikofaktoren für die eigene Gesundheit einschätzen und geht achtsam mit sich selbst um.</w:t>
            </w:r>
          </w:p>
        </w:tc>
        <w:tc>
          <w:tcPr>
            <w:tcW w:w="3391" w:type="dxa"/>
          </w:tcPr>
          <w:p w14:paraId="6B5BC6D1" w14:textId="2D4A45A9" w:rsidR="00845ACD" w:rsidRDefault="00845ACD" w:rsidP="00845ACD"/>
        </w:tc>
        <w:tc>
          <w:tcPr>
            <w:tcW w:w="2510" w:type="dxa"/>
          </w:tcPr>
          <w:p w14:paraId="3AE738DC" w14:textId="77777777" w:rsidR="00845ACD" w:rsidRDefault="00845ACD" w:rsidP="00845ACD"/>
        </w:tc>
        <w:tc>
          <w:tcPr>
            <w:tcW w:w="357" w:type="dxa"/>
          </w:tcPr>
          <w:p w14:paraId="5F05FF5B" w14:textId="77777777" w:rsidR="00845ACD" w:rsidRDefault="00845ACD" w:rsidP="00845ACD"/>
        </w:tc>
        <w:tc>
          <w:tcPr>
            <w:tcW w:w="358" w:type="dxa"/>
          </w:tcPr>
          <w:p w14:paraId="04223F39" w14:textId="77777777" w:rsidR="00845ACD" w:rsidRDefault="00845ACD" w:rsidP="00845ACD"/>
        </w:tc>
        <w:tc>
          <w:tcPr>
            <w:tcW w:w="358" w:type="dxa"/>
          </w:tcPr>
          <w:p w14:paraId="30E0162B" w14:textId="77777777" w:rsidR="00845ACD" w:rsidRDefault="00845ACD" w:rsidP="00845ACD"/>
        </w:tc>
        <w:tc>
          <w:tcPr>
            <w:tcW w:w="362" w:type="dxa"/>
          </w:tcPr>
          <w:p w14:paraId="1FBF4CC2" w14:textId="77777777" w:rsidR="00845ACD" w:rsidRDefault="00845ACD" w:rsidP="00845ACD"/>
        </w:tc>
        <w:tc>
          <w:tcPr>
            <w:tcW w:w="363" w:type="dxa"/>
          </w:tcPr>
          <w:p w14:paraId="537D305B" w14:textId="4B2ED74A" w:rsidR="00845ACD" w:rsidRDefault="00845ACD" w:rsidP="00845ACD"/>
        </w:tc>
        <w:tc>
          <w:tcPr>
            <w:tcW w:w="1335" w:type="dxa"/>
          </w:tcPr>
          <w:p w14:paraId="519C9384" w14:textId="77777777" w:rsidR="00845ACD" w:rsidRDefault="00845ACD" w:rsidP="00845ACD"/>
        </w:tc>
      </w:tr>
      <w:tr w:rsidR="00845ACD" w14:paraId="15DB18CB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9C3C207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5F7597D" w14:textId="0EA37140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kennt wichtige Voraussetzungen für die körperliche und seelische Gesundheit und setzt sich für das eigene Wohlbefinden aktiv ein.</w:t>
            </w:r>
          </w:p>
        </w:tc>
        <w:tc>
          <w:tcPr>
            <w:tcW w:w="3391" w:type="dxa"/>
          </w:tcPr>
          <w:p w14:paraId="3D30ED2C" w14:textId="77777777" w:rsidR="00845ACD" w:rsidRDefault="00845ACD" w:rsidP="00845ACD"/>
        </w:tc>
        <w:tc>
          <w:tcPr>
            <w:tcW w:w="2510" w:type="dxa"/>
          </w:tcPr>
          <w:p w14:paraId="190785E1" w14:textId="77777777" w:rsidR="00845ACD" w:rsidRDefault="00845ACD" w:rsidP="00845ACD"/>
        </w:tc>
        <w:tc>
          <w:tcPr>
            <w:tcW w:w="357" w:type="dxa"/>
          </w:tcPr>
          <w:p w14:paraId="50A7DADC" w14:textId="77777777" w:rsidR="00845ACD" w:rsidRDefault="00845ACD" w:rsidP="00845ACD"/>
        </w:tc>
        <w:tc>
          <w:tcPr>
            <w:tcW w:w="358" w:type="dxa"/>
          </w:tcPr>
          <w:p w14:paraId="528406C2" w14:textId="77777777" w:rsidR="00845ACD" w:rsidRDefault="00845ACD" w:rsidP="00845ACD"/>
        </w:tc>
        <w:tc>
          <w:tcPr>
            <w:tcW w:w="358" w:type="dxa"/>
          </w:tcPr>
          <w:p w14:paraId="2E041C57" w14:textId="77777777" w:rsidR="00845ACD" w:rsidRDefault="00845ACD" w:rsidP="00845ACD"/>
        </w:tc>
        <w:tc>
          <w:tcPr>
            <w:tcW w:w="362" w:type="dxa"/>
          </w:tcPr>
          <w:p w14:paraId="6EC0039A" w14:textId="77777777" w:rsidR="00845ACD" w:rsidRDefault="00845ACD" w:rsidP="00845ACD"/>
        </w:tc>
        <w:tc>
          <w:tcPr>
            <w:tcW w:w="363" w:type="dxa"/>
          </w:tcPr>
          <w:p w14:paraId="57572E85" w14:textId="77777777" w:rsidR="00845ACD" w:rsidRDefault="00845ACD" w:rsidP="00845ACD"/>
        </w:tc>
        <w:tc>
          <w:tcPr>
            <w:tcW w:w="1335" w:type="dxa"/>
          </w:tcPr>
          <w:p w14:paraId="46A07CA8" w14:textId="77777777" w:rsidR="00845ACD" w:rsidRDefault="00845ACD" w:rsidP="00845ACD"/>
        </w:tc>
      </w:tr>
      <w:tr w:rsidR="00845ACD" w14:paraId="420AB238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0F482F4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F50AFA5" w14:textId="2F3C5A59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pflegt den eigenen Körper.</w:t>
            </w:r>
          </w:p>
        </w:tc>
        <w:tc>
          <w:tcPr>
            <w:tcW w:w="3391" w:type="dxa"/>
          </w:tcPr>
          <w:p w14:paraId="656F2115" w14:textId="77777777" w:rsidR="00845ACD" w:rsidRDefault="00845ACD" w:rsidP="00845ACD"/>
        </w:tc>
        <w:tc>
          <w:tcPr>
            <w:tcW w:w="2510" w:type="dxa"/>
          </w:tcPr>
          <w:p w14:paraId="73552227" w14:textId="77777777" w:rsidR="00845ACD" w:rsidRDefault="00845ACD" w:rsidP="00845ACD"/>
        </w:tc>
        <w:tc>
          <w:tcPr>
            <w:tcW w:w="357" w:type="dxa"/>
          </w:tcPr>
          <w:p w14:paraId="240C3837" w14:textId="77777777" w:rsidR="00845ACD" w:rsidRDefault="00845ACD" w:rsidP="00845ACD"/>
        </w:tc>
        <w:tc>
          <w:tcPr>
            <w:tcW w:w="358" w:type="dxa"/>
          </w:tcPr>
          <w:p w14:paraId="03D56E2D" w14:textId="77777777" w:rsidR="00845ACD" w:rsidRDefault="00845ACD" w:rsidP="00845ACD"/>
        </w:tc>
        <w:tc>
          <w:tcPr>
            <w:tcW w:w="358" w:type="dxa"/>
          </w:tcPr>
          <w:p w14:paraId="2DF05FCF" w14:textId="77777777" w:rsidR="00845ACD" w:rsidRDefault="00845ACD" w:rsidP="00845ACD"/>
        </w:tc>
        <w:tc>
          <w:tcPr>
            <w:tcW w:w="362" w:type="dxa"/>
          </w:tcPr>
          <w:p w14:paraId="79984929" w14:textId="77777777" w:rsidR="00845ACD" w:rsidRDefault="00845ACD" w:rsidP="00845ACD"/>
        </w:tc>
        <w:tc>
          <w:tcPr>
            <w:tcW w:w="363" w:type="dxa"/>
          </w:tcPr>
          <w:p w14:paraId="623B963D" w14:textId="77777777" w:rsidR="00845ACD" w:rsidRDefault="00845ACD" w:rsidP="00845ACD"/>
        </w:tc>
        <w:tc>
          <w:tcPr>
            <w:tcW w:w="1335" w:type="dxa"/>
          </w:tcPr>
          <w:p w14:paraId="22FF952D" w14:textId="77777777" w:rsidR="00845ACD" w:rsidRDefault="00845ACD" w:rsidP="00845ACD"/>
        </w:tc>
      </w:tr>
      <w:tr w:rsidR="00845ACD" w14:paraId="34629E9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34A5731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5FFBD6E" w14:textId="3962E7B7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erkennt den Einfluss von Ernährung und Bewegung auf die Gesundheit.</w:t>
            </w:r>
          </w:p>
        </w:tc>
        <w:tc>
          <w:tcPr>
            <w:tcW w:w="3391" w:type="dxa"/>
          </w:tcPr>
          <w:p w14:paraId="7F12FB80" w14:textId="77777777" w:rsidR="00845ACD" w:rsidRDefault="00845ACD" w:rsidP="00845ACD"/>
        </w:tc>
        <w:tc>
          <w:tcPr>
            <w:tcW w:w="2510" w:type="dxa"/>
          </w:tcPr>
          <w:p w14:paraId="164755D6" w14:textId="77777777" w:rsidR="00845ACD" w:rsidRDefault="00845ACD" w:rsidP="00845ACD"/>
        </w:tc>
        <w:tc>
          <w:tcPr>
            <w:tcW w:w="357" w:type="dxa"/>
          </w:tcPr>
          <w:p w14:paraId="07FECB4F" w14:textId="77777777" w:rsidR="00845ACD" w:rsidRDefault="00845ACD" w:rsidP="00845ACD"/>
        </w:tc>
        <w:tc>
          <w:tcPr>
            <w:tcW w:w="358" w:type="dxa"/>
          </w:tcPr>
          <w:p w14:paraId="54CA455A" w14:textId="77777777" w:rsidR="00845ACD" w:rsidRDefault="00845ACD" w:rsidP="00845ACD"/>
        </w:tc>
        <w:tc>
          <w:tcPr>
            <w:tcW w:w="358" w:type="dxa"/>
          </w:tcPr>
          <w:p w14:paraId="6ED37B9D" w14:textId="77777777" w:rsidR="00845ACD" w:rsidRDefault="00845ACD" w:rsidP="00845ACD"/>
        </w:tc>
        <w:tc>
          <w:tcPr>
            <w:tcW w:w="362" w:type="dxa"/>
          </w:tcPr>
          <w:p w14:paraId="423A21C8" w14:textId="77777777" w:rsidR="00845ACD" w:rsidRDefault="00845ACD" w:rsidP="00845ACD"/>
        </w:tc>
        <w:tc>
          <w:tcPr>
            <w:tcW w:w="363" w:type="dxa"/>
          </w:tcPr>
          <w:p w14:paraId="49B4C1CB" w14:textId="67176807" w:rsidR="00845ACD" w:rsidRDefault="00845ACD" w:rsidP="00845ACD"/>
        </w:tc>
        <w:tc>
          <w:tcPr>
            <w:tcW w:w="1335" w:type="dxa"/>
          </w:tcPr>
          <w:p w14:paraId="367B546D" w14:textId="77777777" w:rsidR="00845ACD" w:rsidRDefault="00845ACD" w:rsidP="00845ACD"/>
        </w:tc>
      </w:tr>
      <w:tr w:rsidR="00845ACD" w14:paraId="4062ACF9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66B8550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5E62235" w14:textId="22603A17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kennt Auswirkungen von unterschiedlichem Ernährungsverhalten und reflektiert das eigene.</w:t>
            </w:r>
          </w:p>
        </w:tc>
        <w:tc>
          <w:tcPr>
            <w:tcW w:w="3391" w:type="dxa"/>
          </w:tcPr>
          <w:p w14:paraId="08BB246C" w14:textId="77777777" w:rsidR="00845ACD" w:rsidRDefault="00845ACD" w:rsidP="00845ACD"/>
        </w:tc>
        <w:tc>
          <w:tcPr>
            <w:tcW w:w="2510" w:type="dxa"/>
          </w:tcPr>
          <w:p w14:paraId="0E70FC8F" w14:textId="77777777" w:rsidR="00845ACD" w:rsidRDefault="00845ACD" w:rsidP="00845ACD"/>
        </w:tc>
        <w:tc>
          <w:tcPr>
            <w:tcW w:w="357" w:type="dxa"/>
          </w:tcPr>
          <w:p w14:paraId="68F8A01F" w14:textId="77777777" w:rsidR="00845ACD" w:rsidRDefault="00845ACD" w:rsidP="00845ACD"/>
        </w:tc>
        <w:tc>
          <w:tcPr>
            <w:tcW w:w="358" w:type="dxa"/>
          </w:tcPr>
          <w:p w14:paraId="2523C2EB" w14:textId="77777777" w:rsidR="00845ACD" w:rsidRDefault="00845ACD" w:rsidP="00845ACD"/>
        </w:tc>
        <w:tc>
          <w:tcPr>
            <w:tcW w:w="358" w:type="dxa"/>
          </w:tcPr>
          <w:p w14:paraId="67F97C4C" w14:textId="77777777" w:rsidR="00845ACD" w:rsidRDefault="00845ACD" w:rsidP="00845ACD"/>
        </w:tc>
        <w:tc>
          <w:tcPr>
            <w:tcW w:w="362" w:type="dxa"/>
          </w:tcPr>
          <w:p w14:paraId="69226206" w14:textId="77777777" w:rsidR="00845ACD" w:rsidRDefault="00845ACD" w:rsidP="00845ACD"/>
        </w:tc>
        <w:tc>
          <w:tcPr>
            <w:tcW w:w="363" w:type="dxa"/>
          </w:tcPr>
          <w:p w14:paraId="1F95ABB4" w14:textId="5B445EE0" w:rsidR="00845ACD" w:rsidRDefault="00845ACD" w:rsidP="00845ACD"/>
        </w:tc>
        <w:tc>
          <w:tcPr>
            <w:tcW w:w="1335" w:type="dxa"/>
          </w:tcPr>
          <w:p w14:paraId="4BE8E33E" w14:textId="77777777" w:rsidR="00845ACD" w:rsidRDefault="00845ACD" w:rsidP="00845ACD"/>
        </w:tc>
      </w:tr>
      <w:tr w:rsidR="00845ACD" w14:paraId="0ADC5BF8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4929211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5FA6633" w14:textId="60A13954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kann gesundheitliche Gefahren einschätzen und verhält sich sowohl präventiv als auch in Notsituationen verantwortungsbewusst.</w:t>
            </w:r>
          </w:p>
        </w:tc>
        <w:tc>
          <w:tcPr>
            <w:tcW w:w="3391" w:type="dxa"/>
          </w:tcPr>
          <w:p w14:paraId="122F8C12" w14:textId="77777777" w:rsidR="00845ACD" w:rsidRDefault="00845ACD" w:rsidP="00845ACD"/>
        </w:tc>
        <w:tc>
          <w:tcPr>
            <w:tcW w:w="2510" w:type="dxa"/>
          </w:tcPr>
          <w:p w14:paraId="451D4456" w14:textId="77777777" w:rsidR="00845ACD" w:rsidRDefault="00845ACD" w:rsidP="00845ACD"/>
        </w:tc>
        <w:tc>
          <w:tcPr>
            <w:tcW w:w="357" w:type="dxa"/>
          </w:tcPr>
          <w:p w14:paraId="5B5AD281" w14:textId="77777777" w:rsidR="00845ACD" w:rsidRDefault="00845ACD" w:rsidP="00845ACD"/>
        </w:tc>
        <w:tc>
          <w:tcPr>
            <w:tcW w:w="358" w:type="dxa"/>
          </w:tcPr>
          <w:p w14:paraId="464A8D4F" w14:textId="77777777" w:rsidR="00845ACD" w:rsidRDefault="00845ACD" w:rsidP="00845ACD"/>
        </w:tc>
        <w:tc>
          <w:tcPr>
            <w:tcW w:w="358" w:type="dxa"/>
          </w:tcPr>
          <w:p w14:paraId="351BDF80" w14:textId="77777777" w:rsidR="00845ACD" w:rsidRDefault="00845ACD" w:rsidP="00845ACD"/>
        </w:tc>
        <w:tc>
          <w:tcPr>
            <w:tcW w:w="362" w:type="dxa"/>
          </w:tcPr>
          <w:p w14:paraId="0959F623" w14:textId="77777777" w:rsidR="00845ACD" w:rsidRDefault="00845ACD" w:rsidP="00845ACD"/>
        </w:tc>
        <w:tc>
          <w:tcPr>
            <w:tcW w:w="363" w:type="dxa"/>
          </w:tcPr>
          <w:p w14:paraId="0ED3811F" w14:textId="449D232A" w:rsidR="00845ACD" w:rsidRDefault="00845ACD" w:rsidP="00845ACD"/>
        </w:tc>
        <w:tc>
          <w:tcPr>
            <w:tcW w:w="1335" w:type="dxa"/>
          </w:tcPr>
          <w:p w14:paraId="630D28A0" w14:textId="77777777" w:rsidR="00845ACD" w:rsidRDefault="00845ACD" w:rsidP="00845ACD"/>
        </w:tc>
      </w:tr>
      <w:tr w:rsidR="00845ACD" w14:paraId="48E4F1B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2C0E467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D071CCE" w14:textId="24213577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setzt sich mit altersgemäßen Fragen der Sexualität auseinander und kann mit entwicklungsbedingten Veränderungen umgehen.</w:t>
            </w:r>
          </w:p>
        </w:tc>
        <w:tc>
          <w:tcPr>
            <w:tcW w:w="3391" w:type="dxa"/>
          </w:tcPr>
          <w:p w14:paraId="14E8FF6D" w14:textId="77777777" w:rsidR="00845ACD" w:rsidRDefault="00845ACD" w:rsidP="00845ACD"/>
        </w:tc>
        <w:tc>
          <w:tcPr>
            <w:tcW w:w="2510" w:type="dxa"/>
          </w:tcPr>
          <w:p w14:paraId="499BC45A" w14:textId="77777777" w:rsidR="00845ACD" w:rsidRDefault="00845ACD" w:rsidP="00845ACD"/>
        </w:tc>
        <w:tc>
          <w:tcPr>
            <w:tcW w:w="357" w:type="dxa"/>
          </w:tcPr>
          <w:p w14:paraId="1A2C3051" w14:textId="77777777" w:rsidR="00845ACD" w:rsidRDefault="00845ACD" w:rsidP="00845ACD"/>
        </w:tc>
        <w:tc>
          <w:tcPr>
            <w:tcW w:w="358" w:type="dxa"/>
          </w:tcPr>
          <w:p w14:paraId="2C466360" w14:textId="77777777" w:rsidR="00845ACD" w:rsidRDefault="00845ACD" w:rsidP="00845ACD"/>
        </w:tc>
        <w:tc>
          <w:tcPr>
            <w:tcW w:w="358" w:type="dxa"/>
          </w:tcPr>
          <w:p w14:paraId="235F2C73" w14:textId="77777777" w:rsidR="00845ACD" w:rsidRDefault="00845ACD" w:rsidP="00845ACD"/>
        </w:tc>
        <w:tc>
          <w:tcPr>
            <w:tcW w:w="362" w:type="dxa"/>
          </w:tcPr>
          <w:p w14:paraId="1538F1B3" w14:textId="77777777" w:rsidR="00845ACD" w:rsidRDefault="00845ACD" w:rsidP="00845ACD"/>
        </w:tc>
        <w:tc>
          <w:tcPr>
            <w:tcW w:w="363" w:type="dxa"/>
          </w:tcPr>
          <w:p w14:paraId="77C87CAB" w14:textId="1D1A6F4A" w:rsidR="00845ACD" w:rsidRDefault="00845ACD" w:rsidP="00845ACD"/>
        </w:tc>
        <w:tc>
          <w:tcPr>
            <w:tcW w:w="1335" w:type="dxa"/>
          </w:tcPr>
          <w:p w14:paraId="6163B35D" w14:textId="77777777" w:rsidR="00845ACD" w:rsidRDefault="00845ACD" w:rsidP="00845ACD"/>
        </w:tc>
      </w:tr>
      <w:tr w:rsidR="00845ACD" w14:paraId="2B41A287" w14:textId="7ED41899" w:rsidTr="000F55C3">
        <w:trPr>
          <w:cantSplit/>
          <w:trHeight w:val="465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AA0B45C" w14:textId="11BB89B2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Mobilität</w:t>
            </w:r>
          </w:p>
        </w:tc>
        <w:tc>
          <w:tcPr>
            <w:tcW w:w="5083" w:type="dxa"/>
          </w:tcPr>
          <w:p w14:paraId="7233F640" w14:textId="7C28957A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Die Schülerin, der Schüler </w:t>
            </w:r>
            <w:r w:rsidRPr="00845ACD">
              <w:rPr>
                <w:rFonts w:eastAsia="Calibri" w:cstheme="minorHAnsi"/>
                <w:bCs/>
              </w:rPr>
              <w:t>kann Gefahren als Fußgängerin oder Fußgänger und als Radfahrerin oder Radfahrer erkennen und einschätzen.</w:t>
            </w:r>
          </w:p>
        </w:tc>
        <w:tc>
          <w:tcPr>
            <w:tcW w:w="3391" w:type="dxa"/>
          </w:tcPr>
          <w:p w14:paraId="4E7AE45E" w14:textId="0050E794" w:rsidR="00845ACD" w:rsidRDefault="00845ACD" w:rsidP="00845ACD"/>
        </w:tc>
        <w:tc>
          <w:tcPr>
            <w:tcW w:w="2510" w:type="dxa"/>
          </w:tcPr>
          <w:p w14:paraId="5B97D25F" w14:textId="77777777" w:rsidR="00845ACD" w:rsidRDefault="00845ACD" w:rsidP="00845ACD"/>
        </w:tc>
        <w:tc>
          <w:tcPr>
            <w:tcW w:w="357" w:type="dxa"/>
          </w:tcPr>
          <w:p w14:paraId="2FED6849" w14:textId="77777777" w:rsidR="00845ACD" w:rsidRDefault="00845ACD" w:rsidP="00845ACD"/>
        </w:tc>
        <w:tc>
          <w:tcPr>
            <w:tcW w:w="358" w:type="dxa"/>
          </w:tcPr>
          <w:p w14:paraId="41C677AF" w14:textId="77777777" w:rsidR="00845ACD" w:rsidRDefault="00845ACD" w:rsidP="00845ACD"/>
        </w:tc>
        <w:tc>
          <w:tcPr>
            <w:tcW w:w="358" w:type="dxa"/>
          </w:tcPr>
          <w:p w14:paraId="75EA5321" w14:textId="77777777" w:rsidR="00845ACD" w:rsidRDefault="00845ACD" w:rsidP="00845ACD"/>
        </w:tc>
        <w:tc>
          <w:tcPr>
            <w:tcW w:w="362" w:type="dxa"/>
          </w:tcPr>
          <w:p w14:paraId="39842208" w14:textId="77777777" w:rsidR="00845ACD" w:rsidRDefault="00845ACD" w:rsidP="00845ACD"/>
        </w:tc>
        <w:tc>
          <w:tcPr>
            <w:tcW w:w="363" w:type="dxa"/>
          </w:tcPr>
          <w:p w14:paraId="6A6E79C0" w14:textId="109B4687" w:rsidR="00845ACD" w:rsidRDefault="00845ACD" w:rsidP="00845ACD"/>
        </w:tc>
        <w:tc>
          <w:tcPr>
            <w:tcW w:w="1335" w:type="dxa"/>
          </w:tcPr>
          <w:p w14:paraId="29C0AA22" w14:textId="77777777" w:rsidR="00845ACD" w:rsidRDefault="00845ACD" w:rsidP="00845ACD"/>
        </w:tc>
      </w:tr>
      <w:tr w:rsidR="00845ACD" w14:paraId="7DF9F2F6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49724D5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56CEFD8" w14:textId="68697182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hält sich als Fußgängerin oder Fußgänger und Radfahrerin oder Radfahrer an Verkehrsregeln.</w:t>
            </w:r>
          </w:p>
        </w:tc>
        <w:tc>
          <w:tcPr>
            <w:tcW w:w="3391" w:type="dxa"/>
          </w:tcPr>
          <w:p w14:paraId="1F3A2409" w14:textId="77777777" w:rsidR="00845ACD" w:rsidRDefault="00845ACD" w:rsidP="00845ACD"/>
        </w:tc>
        <w:tc>
          <w:tcPr>
            <w:tcW w:w="2510" w:type="dxa"/>
          </w:tcPr>
          <w:p w14:paraId="14853CB2" w14:textId="77777777" w:rsidR="00845ACD" w:rsidRDefault="00845ACD" w:rsidP="00845ACD"/>
        </w:tc>
        <w:tc>
          <w:tcPr>
            <w:tcW w:w="357" w:type="dxa"/>
          </w:tcPr>
          <w:p w14:paraId="7CFB78AF" w14:textId="77777777" w:rsidR="00845ACD" w:rsidRDefault="00845ACD" w:rsidP="00845ACD"/>
        </w:tc>
        <w:tc>
          <w:tcPr>
            <w:tcW w:w="358" w:type="dxa"/>
          </w:tcPr>
          <w:p w14:paraId="5651C018" w14:textId="77777777" w:rsidR="00845ACD" w:rsidRDefault="00845ACD" w:rsidP="00845ACD"/>
        </w:tc>
        <w:tc>
          <w:tcPr>
            <w:tcW w:w="358" w:type="dxa"/>
          </w:tcPr>
          <w:p w14:paraId="19432F90" w14:textId="77777777" w:rsidR="00845ACD" w:rsidRDefault="00845ACD" w:rsidP="00845ACD"/>
        </w:tc>
        <w:tc>
          <w:tcPr>
            <w:tcW w:w="362" w:type="dxa"/>
          </w:tcPr>
          <w:p w14:paraId="41846ECB" w14:textId="77777777" w:rsidR="00845ACD" w:rsidRDefault="00845ACD" w:rsidP="00845ACD"/>
        </w:tc>
        <w:tc>
          <w:tcPr>
            <w:tcW w:w="363" w:type="dxa"/>
          </w:tcPr>
          <w:p w14:paraId="567640D2" w14:textId="7815F240" w:rsidR="00845ACD" w:rsidRDefault="00845ACD" w:rsidP="00845ACD"/>
        </w:tc>
        <w:tc>
          <w:tcPr>
            <w:tcW w:w="1335" w:type="dxa"/>
          </w:tcPr>
          <w:p w14:paraId="11A18F0F" w14:textId="77777777" w:rsidR="00845ACD" w:rsidRDefault="00845ACD" w:rsidP="00845ACD"/>
        </w:tc>
      </w:tr>
      <w:tr w:rsidR="00845ACD" w14:paraId="442F6CB5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8EAB043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E7905EE" w14:textId="68F885ED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verhält sich anderen Verkehrsteilnehmerinnen und Verkehrsteilnehmern gegenüber rücksichtsvoll.</w:t>
            </w:r>
          </w:p>
        </w:tc>
        <w:tc>
          <w:tcPr>
            <w:tcW w:w="3391" w:type="dxa"/>
          </w:tcPr>
          <w:p w14:paraId="63E56495" w14:textId="77777777" w:rsidR="00845ACD" w:rsidRDefault="00845ACD" w:rsidP="00845ACD"/>
        </w:tc>
        <w:tc>
          <w:tcPr>
            <w:tcW w:w="2510" w:type="dxa"/>
          </w:tcPr>
          <w:p w14:paraId="7250A242" w14:textId="77777777" w:rsidR="00845ACD" w:rsidRDefault="00845ACD" w:rsidP="00845ACD"/>
        </w:tc>
        <w:tc>
          <w:tcPr>
            <w:tcW w:w="357" w:type="dxa"/>
          </w:tcPr>
          <w:p w14:paraId="5B9CACF6" w14:textId="77777777" w:rsidR="00845ACD" w:rsidRDefault="00845ACD" w:rsidP="00845ACD"/>
        </w:tc>
        <w:tc>
          <w:tcPr>
            <w:tcW w:w="358" w:type="dxa"/>
          </w:tcPr>
          <w:p w14:paraId="24A43E86" w14:textId="77777777" w:rsidR="00845ACD" w:rsidRDefault="00845ACD" w:rsidP="00845ACD"/>
        </w:tc>
        <w:tc>
          <w:tcPr>
            <w:tcW w:w="358" w:type="dxa"/>
          </w:tcPr>
          <w:p w14:paraId="4BFF5666" w14:textId="77777777" w:rsidR="00845ACD" w:rsidRDefault="00845ACD" w:rsidP="00845ACD"/>
        </w:tc>
        <w:tc>
          <w:tcPr>
            <w:tcW w:w="362" w:type="dxa"/>
          </w:tcPr>
          <w:p w14:paraId="1DA257FB" w14:textId="77777777" w:rsidR="00845ACD" w:rsidRDefault="00845ACD" w:rsidP="00845ACD"/>
        </w:tc>
        <w:tc>
          <w:tcPr>
            <w:tcW w:w="363" w:type="dxa"/>
          </w:tcPr>
          <w:p w14:paraId="1A6DC107" w14:textId="44BE8261" w:rsidR="00845ACD" w:rsidRDefault="00845ACD" w:rsidP="00845ACD"/>
        </w:tc>
        <w:tc>
          <w:tcPr>
            <w:tcW w:w="1335" w:type="dxa"/>
          </w:tcPr>
          <w:p w14:paraId="7F92F78A" w14:textId="77777777" w:rsidR="00845ACD" w:rsidRDefault="00845ACD" w:rsidP="00845ACD"/>
        </w:tc>
      </w:tr>
      <w:tr w:rsidR="00845ACD" w14:paraId="3619A0F2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A6A3418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75D5C7B" w14:textId="4CE45C33" w:rsidR="00845ACD" w:rsidRPr="00845ACD" w:rsidRDefault="00845ACD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verhält sich in Privatfahrzeugen und in öffentlichen Verkehrsmitteln nach den gesetzlichen Bestimmungen und respektvoll.</w:t>
            </w:r>
          </w:p>
        </w:tc>
        <w:tc>
          <w:tcPr>
            <w:tcW w:w="3391" w:type="dxa"/>
          </w:tcPr>
          <w:p w14:paraId="23B19368" w14:textId="77777777" w:rsidR="00845ACD" w:rsidRDefault="00845ACD" w:rsidP="00845ACD"/>
        </w:tc>
        <w:tc>
          <w:tcPr>
            <w:tcW w:w="2510" w:type="dxa"/>
          </w:tcPr>
          <w:p w14:paraId="6E70C383" w14:textId="77777777" w:rsidR="00845ACD" w:rsidRDefault="00845ACD" w:rsidP="00845ACD"/>
        </w:tc>
        <w:tc>
          <w:tcPr>
            <w:tcW w:w="357" w:type="dxa"/>
          </w:tcPr>
          <w:p w14:paraId="46000171" w14:textId="77777777" w:rsidR="00845ACD" w:rsidRDefault="00845ACD" w:rsidP="00845ACD"/>
        </w:tc>
        <w:tc>
          <w:tcPr>
            <w:tcW w:w="358" w:type="dxa"/>
          </w:tcPr>
          <w:p w14:paraId="09442957" w14:textId="77777777" w:rsidR="00845ACD" w:rsidRDefault="00845ACD" w:rsidP="00845ACD"/>
        </w:tc>
        <w:tc>
          <w:tcPr>
            <w:tcW w:w="358" w:type="dxa"/>
          </w:tcPr>
          <w:p w14:paraId="16F2A78E" w14:textId="77777777" w:rsidR="00845ACD" w:rsidRDefault="00845ACD" w:rsidP="00845ACD"/>
        </w:tc>
        <w:tc>
          <w:tcPr>
            <w:tcW w:w="362" w:type="dxa"/>
          </w:tcPr>
          <w:p w14:paraId="7612A7DB" w14:textId="77777777" w:rsidR="00845ACD" w:rsidRDefault="00845ACD" w:rsidP="00845ACD"/>
        </w:tc>
        <w:tc>
          <w:tcPr>
            <w:tcW w:w="363" w:type="dxa"/>
          </w:tcPr>
          <w:p w14:paraId="77096469" w14:textId="0AA3B915" w:rsidR="00845ACD" w:rsidRDefault="00845ACD" w:rsidP="00845ACD"/>
        </w:tc>
        <w:tc>
          <w:tcPr>
            <w:tcW w:w="1335" w:type="dxa"/>
          </w:tcPr>
          <w:p w14:paraId="3E5DF8AC" w14:textId="77777777" w:rsidR="00845ACD" w:rsidRDefault="00845ACD" w:rsidP="00845ACD"/>
        </w:tc>
      </w:tr>
      <w:tr w:rsidR="00845ACD" w14:paraId="33532948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040422D" w14:textId="77777777" w:rsidR="00845ACD" w:rsidRPr="00320B62" w:rsidRDefault="00845ACD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C377F29" w14:textId="189E1CA2" w:rsidR="00845ACD" w:rsidRDefault="00845ACD" w:rsidP="00845ACD"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erkennt die Auswirkungen der Mobilität auf die Umwelt.</w:t>
            </w:r>
          </w:p>
        </w:tc>
        <w:tc>
          <w:tcPr>
            <w:tcW w:w="3391" w:type="dxa"/>
          </w:tcPr>
          <w:p w14:paraId="4815EDF5" w14:textId="77777777" w:rsidR="00845ACD" w:rsidRDefault="00845ACD" w:rsidP="00845ACD"/>
        </w:tc>
        <w:tc>
          <w:tcPr>
            <w:tcW w:w="2510" w:type="dxa"/>
          </w:tcPr>
          <w:p w14:paraId="0C56B456" w14:textId="77777777" w:rsidR="00845ACD" w:rsidRDefault="00845ACD" w:rsidP="00845ACD"/>
        </w:tc>
        <w:tc>
          <w:tcPr>
            <w:tcW w:w="357" w:type="dxa"/>
          </w:tcPr>
          <w:p w14:paraId="6207281A" w14:textId="77777777" w:rsidR="00845ACD" w:rsidRDefault="00845ACD" w:rsidP="00845ACD"/>
        </w:tc>
        <w:tc>
          <w:tcPr>
            <w:tcW w:w="358" w:type="dxa"/>
          </w:tcPr>
          <w:p w14:paraId="479A537F" w14:textId="77777777" w:rsidR="00845ACD" w:rsidRDefault="00845ACD" w:rsidP="00845ACD"/>
        </w:tc>
        <w:tc>
          <w:tcPr>
            <w:tcW w:w="358" w:type="dxa"/>
          </w:tcPr>
          <w:p w14:paraId="0682181D" w14:textId="77777777" w:rsidR="00845ACD" w:rsidRDefault="00845ACD" w:rsidP="00845ACD"/>
        </w:tc>
        <w:tc>
          <w:tcPr>
            <w:tcW w:w="362" w:type="dxa"/>
          </w:tcPr>
          <w:p w14:paraId="47E3D65E" w14:textId="77777777" w:rsidR="00845ACD" w:rsidRDefault="00845ACD" w:rsidP="00845ACD"/>
        </w:tc>
        <w:tc>
          <w:tcPr>
            <w:tcW w:w="363" w:type="dxa"/>
          </w:tcPr>
          <w:p w14:paraId="75510308" w14:textId="618FBB09" w:rsidR="00845ACD" w:rsidRDefault="00845ACD" w:rsidP="00845ACD"/>
        </w:tc>
        <w:tc>
          <w:tcPr>
            <w:tcW w:w="1335" w:type="dxa"/>
          </w:tcPr>
          <w:p w14:paraId="3FEE4829" w14:textId="77777777" w:rsidR="00845ACD" w:rsidRDefault="00845ACD" w:rsidP="00845ACD"/>
        </w:tc>
      </w:tr>
      <w:tr w:rsidR="00673872" w14:paraId="270A68C4" w14:textId="5F4B9A44" w:rsidTr="000F55C3">
        <w:trPr>
          <w:cantSplit/>
          <w:trHeight w:val="465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3022CA7" w14:textId="0A219CBB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Digitalisierung</w:t>
            </w:r>
          </w:p>
        </w:tc>
        <w:tc>
          <w:tcPr>
            <w:tcW w:w="5083" w:type="dxa"/>
          </w:tcPr>
          <w:p w14:paraId="2577C5F5" w14:textId="1FC84367" w:rsidR="00673872" w:rsidRPr="00845ACD" w:rsidRDefault="00673872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begegnet digitalen Technologien kritisch und verantwortungsvoll,</w:t>
            </w:r>
          </w:p>
        </w:tc>
        <w:tc>
          <w:tcPr>
            <w:tcW w:w="3391" w:type="dxa"/>
          </w:tcPr>
          <w:p w14:paraId="7EF1FFD2" w14:textId="77607662" w:rsidR="00673872" w:rsidRDefault="00673872" w:rsidP="00845ACD"/>
        </w:tc>
        <w:tc>
          <w:tcPr>
            <w:tcW w:w="2510" w:type="dxa"/>
          </w:tcPr>
          <w:p w14:paraId="24F027DB" w14:textId="77777777" w:rsidR="00673872" w:rsidRDefault="00673872" w:rsidP="00845ACD"/>
        </w:tc>
        <w:tc>
          <w:tcPr>
            <w:tcW w:w="357" w:type="dxa"/>
          </w:tcPr>
          <w:p w14:paraId="1D4B9C86" w14:textId="77777777" w:rsidR="00673872" w:rsidRDefault="00673872" w:rsidP="00845ACD"/>
        </w:tc>
        <w:tc>
          <w:tcPr>
            <w:tcW w:w="358" w:type="dxa"/>
          </w:tcPr>
          <w:p w14:paraId="78C083F6" w14:textId="77777777" w:rsidR="00673872" w:rsidRDefault="00673872" w:rsidP="00845ACD"/>
        </w:tc>
        <w:tc>
          <w:tcPr>
            <w:tcW w:w="358" w:type="dxa"/>
          </w:tcPr>
          <w:p w14:paraId="0C9378EB" w14:textId="77777777" w:rsidR="00673872" w:rsidRDefault="00673872" w:rsidP="00845ACD"/>
        </w:tc>
        <w:tc>
          <w:tcPr>
            <w:tcW w:w="362" w:type="dxa"/>
          </w:tcPr>
          <w:p w14:paraId="10928F4A" w14:textId="77777777" w:rsidR="00673872" w:rsidRDefault="00673872" w:rsidP="00845ACD"/>
        </w:tc>
        <w:tc>
          <w:tcPr>
            <w:tcW w:w="363" w:type="dxa"/>
          </w:tcPr>
          <w:p w14:paraId="2C35CD1C" w14:textId="4D7BB13F" w:rsidR="00673872" w:rsidRDefault="00673872" w:rsidP="00845ACD"/>
        </w:tc>
        <w:tc>
          <w:tcPr>
            <w:tcW w:w="1335" w:type="dxa"/>
          </w:tcPr>
          <w:p w14:paraId="7269FA37" w14:textId="77777777" w:rsidR="00673872" w:rsidRDefault="00673872" w:rsidP="00845ACD"/>
        </w:tc>
      </w:tr>
      <w:tr w:rsidR="00673872" w14:paraId="0EC7EB0C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433296D" w14:textId="77777777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9C8E682" w14:textId="60CE8954" w:rsidR="00673872" w:rsidRPr="00845ACD" w:rsidRDefault="00673872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nutzt digitale Technologien als Werkzeug für eigenständiges Lernen,</w:t>
            </w:r>
          </w:p>
        </w:tc>
        <w:tc>
          <w:tcPr>
            <w:tcW w:w="3391" w:type="dxa"/>
          </w:tcPr>
          <w:p w14:paraId="7B3FCDA2" w14:textId="77777777" w:rsidR="00673872" w:rsidRDefault="00673872" w:rsidP="00845ACD"/>
        </w:tc>
        <w:tc>
          <w:tcPr>
            <w:tcW w:w="2510" w:type="dxa"/>
          </w:tcPr>
          <w:p w14:paraId="59C0B9D5" w14:textId="77777777" w:rsidR="00673872" w:rsidRDefault="00673872" w:rsidP="00845ACD"/>
        </w:tc>
        <w:tc>
          <w:tcPr>
            <w:tcW w:w="357" w:type="dxa"/>
          </w:tcPr>
          <w:p w14:paraId="575A45C8" w14:textId="77777777" w:rsidR="00673872" w:rsidRDefault="00673872" w:rsidP="00845ACD"/>
        </w:tc>
        <w:tc>
          <w:tcPr>
            <w:tcW w:w="358" w:type="dxa"/>
          </w:tcPr>
          <w:p w14:paraId="3D33E7FE" w14:textId="77777777" w:rsidR="00673872" w:rsidRDefault="00673872" w:rsidP="00845ACD"/>
        </w:tc>
        <w:tc>
          <w:tcPr>
            <w:tcW w:w="358" w:type="dxa"/>
          </w:tcPr>
          <w:p w14:paraId="0B57C90D" w14:textId="77777777" w:rsidR="00673872" w:rsidRDefault="00673872" w:rsidP="00845ACD"/>
        </w:tc>
        <w:tc>
          <w:tcPr>
            <w:tcW w:w="362" w:type="dxa"/>
          </w:tcPr>
          <w:p w14:paraId="41C8C007" w14:textId="77777777" w:rsidR="00673872" w:rsidRDefault="00673872" w:rsidP="00845ACD"/>
        </w:tc>
        <w:tc>
          <w:tcPr>
            <w:tcW w:w="363" w:type="dxa"/>
          </w:tcPr>
          <w:p w14:paraId="51A6157E" w14:textId="44C86868" w:rsidR="00673872" w:rsidRDefault="00673872" w:rsidP="00845ACD"/>
        </w:tc>
        <w:tc>
          <w:tcPr>
            <w:tcW w:w="1335" w:type="dxa"/>
          </w:tcPr>
          <w:p w14:paraId="6B9358F0" w14:textId="77777777" w:rsidR="00673872" w:rsidRDefault="00673872" w:rsidP="00845ACD"/>
        </w:tc>
      </w:tr>
      <w:tr w:rsidR="00673872" w14:paraId="74777B5E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90E894" w14:textId="77777777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037389B" w14:textId="6E773D38" w:rsidR="00673872" w:rsidRPr="00845ACD" w:rsidRDefault="00673872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findet im Internet und in multimedialen Programmen Informationen, vergleicht und überprüft diese,</w:t>
            </w:r>
          </w:p>
        </w:tc>
        <w:tc>
          <w:tcPr>
            <w:tcW w:w="3391" w:type="dxa"/>
          </w:tcPr>
          <w:p w14:paraId="018346B0" w14:textId="77777777" w:rsidR="00673872" w:rsidRDefault="00673872" w:rsidP="00845ACD"/>
        </w:tc>
        <w:tc>
          <w:tcPr>
            <w:tcW w:w="2510" w:type="dxa"/>
          </w:tcPr>
          <w:p w14:paraId="243B8024" w14:textId="77777777" w:rsidR="00673872" w:rsidRDefault="00673872" w:rsidP="00845ACD"/>
        </w:tc>
        <w:tc>
          <w:tcPr>
            <w:tcW w:w="357" w:type="dxa"/>
          </w:tcPr>
          <w:p w14:paraId="75E3BB15" w14:textId="77777777" w:rsidR="00673872" w:rsidRDefault="00673872" w:rsidP="00845ACD"/>
        </w:tc>
        <w:tc>
          <w:tcPr>
            <w:tcW w:w="358" w:type="dxa"/>
          </w:tcPr>
          <w:p w14:paraId="3C8D065F" w14:textId="77777777" w:rsidR="00673872" w:rsidRDefault="00673872" w:rsidP="00845ACD"/>
        </w:tc>
        <w:tc>
          <w:tcPr>
            <w:tcW w:w="358" w:type="dxa"/>
          </w:tcPr>
          <w:p w14:paraId="093A3A2A" w14:textId="77777777" w:rsidR="00673872" w:rsidRDefault="00673872" w:rsidP="00845ACD"/>
        </w:tc>
        <w:tc>
          <w:tcPr>
            <w:tcW w:w="362" w:type="dxa"/>
          </w:tcPr>
          <w:p w14:paraId="19D613F5" w14:textId="77777777" w:rsidR="00673872" w:rsidRDefault="00673872" w:rsidP="00845ACD"/>
        </w:tc>
        <w:tc>
          <w:tcPr>
            <w:tcW w:w="363" w:type="dxa"/>
          </w:tcPr>
          <w:p w14:paraId="19AFB362" w14:textId="4BB4E5E1" w:rsidR="00673872" w:rsidRDefault="00673872" w:rsidP="00845ACD"/>
        </w:tc>
        <w:tc>
          <w:tcPr>
            <w:tcW w:w="1335" w:type="dxa"/>
          </w:tcPr>
          <w:p w14:paraId="04816E77" w14:textId="77777777" w:rsidR="00673872" w:rsidRDefault="00673872" w:rsidP="00845ACD"/>
        </w:tc>
      </w:tr>
      <w:tr w:rsidR="00673872" w14:paraId="775116A1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C4CD2F" w14:textId="77777777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70041E3" w14:textId="6F748826" w:rsidR="00673872" w:rsidRPr="00845ACD" w:rsidRDefault="00673872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kennt bei der Nutzung von digitalen Technologien die entsprechenden Regeln und hält sich daran,</w:t>
            </w:r>
          </w:p>
        </w:tc>
        <w:tc>
          <w:tcPr>
            <w:tcW w:w="3391" w:type="dxa"/>
          </w:tcPr>
          <w:p w14:paraId="0FEC9C0D" w14:textId="77777777" w:rsidR="00673872" w:rsidRDefault="00673872" w:rsidP="00845ACD"/>
        </w:tc>
        <w:tc>
          <w:tcPr>
            <w:tcW w:w="2510" w:type="dxa"/>
          </w:tcPr>
          <w:p w14:paraId="032B587F" w14:textId="77777777" w:rsidR="00673872" w:rsidRDefault="00673872" w:rsidP="00845ACD"/>
        </w:tc>
        <w:tc>
          <w:tcPr>
            <w:tcW w:w="357" w:type="dxa"/>
          </w:tcPr>
          <w:p w14:paraId="57878AC8" w14:textId="77777777" w:rsidR="00673872" w:rsidRDefault="00673872" w:rsidP="00845ACD"/>
        </w:tc>
        <w:tc>
          <w:tcPr>
            <w:tcW w:w="358" w:type="dxa"/>
          </w:tcPr>
          <w:p w14:paraId="05E404AF" w14:textId="77777777" w:rsidR="00673872" w:rsidRDefault="00673872" w:rsidP="00845ACD"/>
        </w:tc>
        <w:tc>
          <w:tcPr>
            <w:tcW w:w="358" w:type="dxa"/>
          </w:tcPr>
          <w:p w14:paraId="179461E1" w14:textId="77777777" w:rsidR="00673872" w:rsidRDefault="00673872" w:rsidP="00845ACD"/>
        </w:tc>
        <w:tc>
          <w:tcPr>
            <w:tcW w:w="362" w:type="dxa"/>
          </w:tcPr>
          <w:p w14:paraId="327B9FF9" w14:textId="77777777" w:rsidR="00673872" w:rsidRDefault="00673872" w:rsidP="00845ACD"/>
        </w:tc>
        <w:tc>
          <w:tcPr>
            <w:tcW w:w="363" w:type="dxa"/>
          </w:tcPr>
          <w:p w14:paraId="30EEB556" w14:textId="74115219" w:rsidR="00673872" w:rsidRDefault="00673872" w:rsidP="00845ACD"/>
        </w:tc>
        <w:tc>
          <w:tcPr>
            <w:tcW w:w="1335" w:type="dxa"/>
          </w:tcPr>
          <w:p w14:paraId="50AF7CBC" w14:textId="77777777" w:rsidR="00673872" w:rsidRDefault="00673872" w:rsidP="00845ACD"/>
        </w:tc>
      </w:tr>
      <w:tr w:rsidR="00673872" w14:paraId="0715AC0E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CDE12A0" w14:textId="77777777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E7D72F1" w14:textId="64980EEA" w:rsidR="00673872" w:rsidRPr="00845ACD" w:rsidRDefault="00673872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nimmt Auswirkungen der digitalen Technologien auf die eigene Person und das eigene Umfeld wahr,</w:t>
            </w:r>
          </w:p>
        </w:tc>
        <w:tc>
          <w:tcPr>
            <w:tcW w:w="3391" w:type="dxa"/>
          </w:tcPr>
          <w:p w14:paraId="5DAF7A44" w14:textId="77777777" w:rsidR="00673872" w:rsidRDefault="00673872" w:rsidP="00845ACD"/>
        </w:tc>
        <w:tc>
          <w:tcPr>
            <w:tcW w:w="2510" w:type="dxa"/>
          </w:tcPr>
          <w:p w14:paraId="2FF26024" w14:textId="77777777" w:rsidR="00673872" w:rsidRDefault="00673872" w:rsidP="00845ACD"/>
        </w:tc>
        <w:tc>
          <w:tcPr>
            <w:tcW w:w="357" w:type="dxa"/>
          </w:tcPr>
          <w:p w14:paraId="10FA8443" w14:textId="77777777" w:rsidR="00673872" w:rsidRDefault="00673872" w:rsidP="00845ACD"/>
        </w:tc>
        <w:tc>
          <w:tcPr>
            <w:tcW w:w="358" w:type="dxa"/>
          </w:tcPr>
          <w:p w14:paraId="75B0CB83" w14:textId="77777777" w:rsidR="00673872" w:rsidRDefault="00673872" w:rsidP="00845ACD"/>
        </w:tc>
        <w:tc>
          <w:tcPr>
            <w:tcW w:w="358" w:type="dxa"/>
          </w:tcPr>
          <w:p w14:paraId="1A7C643E" w14:textId="77777777" w:rsidR="00673872" w:rsidRDefault="00673872" w:rsidP="00845ACD"/>
        </w:tc>
        <w:tc>
          <w:tcPr>
            <w:tcW w:w="362" w:type="dxa"/>
          </w:tcPr>
          <w:p w14:paraId="311E578C" w14:textId="77777777" w:rsidR="00673872" w:rsidRDefault="00673872" w:rsidP="00845ACD"/>
        </w:tc>
        <w:tc>
          <w:tcPr>
            <w:tcW w:w="363" w:type="dxa"/>
          </w:tcPr>
          <w:p w14:paraId="005F0BF7" w14:textId="17AADD5A" w:rsidR="00673872" w:rsidRDefault="00673872" w:rsidP="00845ACD"/>
        </w:tc>
        <w:tc>
          <w:tcPr>
            <w:tcW w:w="1335" w:type="dxa"/>
          </w:tcPr>
          <w:p w14:paraId="595AAFC3" w14:textId="77777777" w:rsidR="00673872" w:rsidRDefault="00673872" w:rsidP="00845ACD"/>
        </w:tc>
      </w:tr>
      <w:tr w:rsidR="00673872" w14:paraId="66AE9283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0D0B169" w14:textId="77777777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132DBB8" w14:textId="3881239D" w:rsidR="00673872" w:rsidRPr="00845ACD" w:rsidRDefault="00673872" w:rsidP="00845AC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kennt Risiken und Gefahren im Umgang mit digitalen Technologien,</w:t>
            </w:r>
          </w:p>
        </w:tc>
        <w:tc>
          <w:tcPr>
            <w:tcW w:w="3391" w:type="dxa"/>
          </w:tcPr>
          <w:p w14:paraId="3723DBC4" w14:textId="77777777" w:rsidR="00673872" w:rsidRDefault="00673872" w:rsidP="00845ACD"/>
        </w:tc>
        <w:tc>
          <w:tcPr>
            <w:tcW w:w="2510" w:type="dxa"/>
          </w:tcPr>
          <w:p w14:paraId="75B2B156" w14:textId="77777777" w:rsidR="00673872" w:rsidRDefault="00673872" w:rsidP="00845ACD"/>
        </w:tc>
        <w:tc>
          <w:tcPr>
            <w:tcW w:w="357" w:type="dxa"/>
          </w:tcPr>
          <w:p w14:paraId="634A26DA" w14:textId="77777777" w:rsidR="00673872" w:rsidRDefault="00673872" w:rsidP="00845ACD"/>
        </w:tc>
        <w:tc>
          <w:tcPr>
            <w:tcW w:w="358" w:type="dxa"/>
          </w:tcPr>
          <w:p w14:paraId="2EC167B7" w14:textId="77777777" w:rsidR="00673872" w:rsidRDefault="00673872" w:rsidP="00845ACD"/>
        </w:tc>
        <w:tc>
          <w:tcPr>
            <w:tcW w:w="358" w:type="dxa"/>
          </w:tcPr>
          <w:p w14:paraId="4CB4AE3F" w14:textId="77777777" w:rsidR="00673872" w:rsidRDefault="00673872" w:rsidP="00845ACD"/>
        </w:tc>
        <w:tc>
          <w:tcPr>
            <w:tcW w:w="362" w:type="dxa"/>
          </w:tcPr>
          <w:p w14:paraId="4A8D8DC3" w14:textId="77777777" w:rsidR="00673872" w:rsidRDefault="00673872" w:rsidP="00845ACD"/>
        </w:tc>
        <w:tc>
          <w:tcPr>
            <w:tcW w:w="363" w:type="dxa"/>
          </w:tcPr>
          <w:p w14:paraId="33845ABE" w14:textId="77777777" w:rsidR="00673872" w:rsidRDefault="00673872" w:rsidP="00845ACD"/>
        </w:tc>
        <w:tc>
          <w:tcPr>
            <w:tcW w:w="1335" w:type="dxa"/>
          </w:tcPr>
          <w:p w14:paraId="7799E9E3" w14:textId="77777777" w:rsidR="00673872" w:rsidRDefault="00673872" w:rsidP="00845ACD"/>
        </w:tc>
      </w:tr>
      <w:tr w:rsidR="00673872" w14:paraId="02D8F21D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492A50B" w14:textId="77777777" w:rsidR="00673872" w:rsidRPr="00320B62" w:rsidRDefault="00673872" w:rsidP="00845AC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8D2661E" w14:textId="4D401A7F" w:rsidR="00673872" w:rsidRDefault="00673872" w:rsidP="00845ACD">
            <w:r>
              <w:rPr>
                <w:rFonts w:eastAsia="Calibri" w:cstheme="minorHAnsi"/>
                <w:bCs/>
              </w:rPr>
              <w:t>Die Schülerin, der Schüler</w:t>
            </w:r>
            <w:r w:rsidRPr="00845ACD">
              <w:rPr>
                <w:rFonts w:eastAsia="Calibri" w:cstheme="minorHAnsi"/>
                <w:bCs/>
              </w:rPr>
              <w:t xml:space="preserve"> ist sich bewusst, dass das Sozialleben durch den Einsatz digitaler Technologien beeinflusst wird.</w:t>
            </w:r>
          </w:p>
        </w:tc>
        <w:tc>
          <w:tcPr>
            <w:tcW w:w="3391" w:type="dxa"/>
          </w:tcPr>
          <w:p w14:paraId="3AA485E9" w14:textId="77777777" w:rsidR="00673872" w:rsidRDefault="00673872" w:rsidP="00845ACD"/>
        </w:tc>
        <w:tc>
          <w:tcPr>
            <w:tcW w:w="2510" w:type="dxa"/>
          </w:tcPr>
          <w:p w14:paraId="54B1FC9B" w14:textId="77777777" w:rsidR="00673872" w:rsidRDefault="00673872" w:rsidP="00845ACD"/>
        </w:tc>
        <w:tc>
          <w:tcPr>
            <w:tcW w:w="357" w:type="dxa"/>
          </w:tcPr>
          <w:p w14:paraId="4B34B2A8" w14:textId="77777777" w:rsidR="00673872" w:rsidRDefault="00673872" w:rsidP="00845ACD"/>
        </w:tc>
        <w:tc>
          <w:tcPr>
            <w:tcW w:w="358" w:type="dxa"/>
          </w:tcPr>
          <w:p w14:paraId="3FB6A389" w14:textId="77777777" w:rsidR="00673872" w:rsidRDefault="00673872" w:rsidP="00845ACD"/>
        </w:tc>
        <w:tc>
          <w:tcPr>
            <w:tcW w:w="358" w:type="dxa"/>
          </w:tcPr>
          <w:p w14:paraId="5CAC83B4" w14:textId="77777777" w:rsidR="00673872" w:rsidRDefault="00673872" w:rsidP="00845ACD"/>
        </w:tc>
        <w:tc>
          <w:tcPr>
            <w:tcW w:w="362" w:type="dxa"/>
          </w:tcPr>
          <w:p w14:paraId="61456E6D" w14:textId="77777777" w:rsidR="00673872" w:rsidRDefault="00673872" w:rsidP="00845ACD"/>
        </w:tc>
        <w:tc>
          <w:tcPr>
            <w:tcW w:w="363" w:type="dxa"/>
          </w:tcPr>
          <w:p w14:paraId="3FAA23DD" w14:textId="77777777" w:rsidR="00673872" w:rsidRDefault="00673872" w:rsidP="00845ACD"/>
        </w:tc>
        <w:tc>
          <w:tcPr>
            <w:tcW w:w="1335" w:type="dxa"/>
          </w:tcPr>
          <w:p w14:paraId="7D2EAE12" w14:textId="77777777" w:rsidR="00673872" w:rsidRDefault="00673872" w:rsidP="00845ACD"/>
        </w:tc>
      </w:tr>
    </w:tbl>
    <w:p w14:paraId="08925909" w14:textId="77777777" w:rsidR="00021173" w:rsidRDefault="00021173"/>
    <w:sectPr w:rsidR="00021173" w:rsidSect="0002117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962F2" w14:textId="77777777" w:rsidR="004B3D2E" w:rsidRDefault="004B3D2E" w:rsidP="004B3D2E">
      <w:pPr>
        <w:spacing w:after="0" w:line="240" w:lineRule="auto"/>
      </w:pPr>
      <w:r>
        <w:separator/>
      </w:r>
    </w:p>
  </w:endnote>
  <w:endnote w:type="continuationSeparator" w:id="0">
    <w:p w14:paraId="3A16AED5" w14:textId="77777777" w:rsidR="004B3D2E" w:rsidRDefault="004B3D2E" w:rsidP="004B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E8460" w14:textId="77777777" w:rsidR="004B3D2E" w:rsidRDefault="004B3D2E" w:rsidP="004B3D2E">
      <w:pPr>
        <w:spacing w:after="0" w:line="240" w:lineRule="auto"/>
      </w:pPr>
      <w:r>
        <w:separator/>
      </w:r>
    </w:p>
  </w:footnote>
  <w:footnote w:type="continuationSeparator" w:id="0">
    <w:p w14:paraId="29771BEF" w14:textId="77777777" w:rsidR="004B3D2E" w:rsidRDefault="004B3D2E" w:rsidP="004B3D2E">
      <w:pPr>
        <w:spacing w:after="0" w:line="240" w:lineRule="auto"/>
      </w:pPr>
      <w:r>
        <w:continuationSeparator/>
      </w:r>
    </w:p>
  </w:footnote>
  <w:footnote w:id="1">
    <w:p w14:paraId="05DE31B5" w14:textId="3B76F54C" w:rsidR="000F55C3" w:rsidRPr="00FE4662" w:rsidRDefault="000F55C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Bildungsziele können gebündelt werden.</w:t>
      </w:r>
    </w:p>
  </w:footnote>
  <w:footnote w:id="2">
    <w:p w14:paraId="5AFC3B96" w14:textId="42950098" w:rsidR="000F55C3" w:rsidRPr="00706A11" w:rsidRDefault="000F55C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Bildungs- und Unterrichtstätigkeiten haben fächerübergreifenden Charakter.</w:t>
      </w:r>
    </w:p>
  </w:footnote>
  <w:footnote w:id="3">
    <w:p w14:paraId="289B857B" w14:textId="0FC152BC" w:rsidR="000F55C3" w:rsidRPr="00000CB4" w:rsidRDefault="000F55C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9D0564">
        <w:t>Angabe des Stundenausmaßes</w:t>
      </w:r>
    </w:p>
  </w:footnote>
  <w:footnote w:id="4">
    <w:p w14:paraId="760C8D96" w14:textId="1DF62902" w:rsidR="00FB08C9" w:rsidRDefault="00FB08C9">
      <w:pPr>
        <w:pStyle w:val="Funotentext"/>
      </w:pPr>
      <w:r>
        <w:rPr>
          <w:rStyle w:val="Funotenzeichen"/>
        </w:rPr>
        <w:footnoteRef/>
      </w:r>
      <w:r>
        <w:t xml:space="preserve"> Diese Spalte kann zur Dokumentation der erfolgten Umsetzung oder für die Koordination innerhalb des Klassenrates genutzt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DDDA" w14:textId="5E12C4CD" w:rsidR="004B3D2E" w:rsidRDefault="004B3D2E" w:rsidP="003C1D14">
    <w:pPr>
      <w:pStyle w:val="Kopfzeile"/>
      <w:ind w:left="-284"/>
    </w:pPr>
    <w:r>
      <w:t>Vorschlag</w:t>
    </w:r>
    <w:r w:rsidR="003D6C48">
      <w:t xml:space="preserve"> </w:t>
    </w:r>
    <w:r w:rsidR="003A1EFF">
      <w:t>Grundschule</w:t>
    </w:r>
  </w:p>
  <w:p w14:paraId="019227AE" w14:textId="77777777" w:rsidR="004B3D2E" w:rsidRDefault="004B3D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3"/>
    <w:rsid w:val="00000CB4"/>
    <w:rsid w:val="00017536"/>
    <w:rsid w:val="00021173"/>
    <w:rsid w:val="000F55C3"/>
    <w:rsid w:val="00120504"/>
    <w:rsid w:val="00320B62"/>
    <w:rsid w:val="003A1EFF"/>
    <w:rsid w:val="003C1D14"/>
    <w:rsid w:val="003D6C48"/>
    <w:rsid w:val="004B3D2E"/>
    <w:rsid w:val="00661AB4"/>
    <w:rsid w:val="00673872"/>
    <w:rsid w:val="00706A11"/>
    <w:rsid w:val="007674DB"/>
    <w:rsid w:val="00845ACD"/>
    <w:rsid w:val="008B066A"/>
    <w:rsid w:val="008E33A5"/>
    <w:rsid w:val="009B2ADA"/>
    <w:rsid w:val="009D0564"/>
    <w:rsid w:val="00A02A0B"/>
    <w:rsid w:val="00B64866"/>
    <w:rsid w:val="00BB3A1E"/>
    <w:rsid w:val="00ED1C39"/>
    <w:rsid w:val="00FB08C9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BB47"/>
  <w15:chartTrackingRefBased/>
  <w15:docId w15:val="{282BD0B6-D87E-4274-AF2B-E4CB6B1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D2E"/>
  </w:style>
  <w:style w:type="paragraph" w:styleId="Fuzeile">
    <w:name w:val="footer"/>
    <w:basedOn w:val="Standard"/>
    <w:link w:val="FuzeileZchn"/>
    <w:uiPriority w:val="99"/>
    <w:unhideWhenUsed/>
    <w:rsid w:val="004B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D2E"/>
  </w:style>
  <w:style w:type="paragraph" w:styleId="Funotentext">
    <w:name w:val="footnote text"/>
    <w:basedOn w:val="Standard"/>
    <w:link w:val="FunotentextZchn"/>
    <w:uiPriority w:val="99"/>
    <w:semiHidden/>
    <w:unhideWhenUsed/>
    <w:rsid w:val="00FE46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46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4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871E-9729-4C84-ACF5-16CD3BB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Kaser, Silvia</dc:creator>
  <cp:keywords/>
  <dc:description/>
  <cp:lastModifiedBy>Kaser, Silvia</cp:lastModifiedBy>
  <cp:revision>3</cp:revision>
  <dcterms:created xsi:type="dcterms:W3CDTF">2020-11-20T15:01:00Z</dcterms:created>
  <dcterms:modified xsi:type="dcterms:W3CDTF">2020-11-20T15:10:00Z</dcterms:modified>
</cp:coreProperties>
</file>