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AC" w:rsidP="00A14BAA" w:rsidRDefault="003952AC" w14:paraId="647AF528" w14:textId="77777777">
      <w:pPr>
        <w:tabs>
          <w:tab w:val="left" w:pos="3062"/>
        </w:tabs>
        <w:spacing w:after="0" w:line="240" w:lineRule="auto"/>
        <w:ind w:left="90"/>
        <w:rPr>
          <w:noProof/>
        </w:rPr>
      </w:pPr>
    </w:p>
    <w:p w:rsidR="003952AC" w:rsidP="003952AC" w:rsidRDefault="003952AC" w14:paraId="205EBC91" w14:textId="77777777"/>
    <w:p w:rsidRPr="00490D2E" w:rsidR="003952AC" w:rsidP="003952AC" w:rsidRDefault="00FB193B" w14:paraId="6D74D3D9" w14:textId="037F2DF2">
      <w:pPr>
        <w:shd w:val="clear" w:color="auto" w:fill="2F5496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Bewertung</w:t>
      </w:r>
      <w:r w:rsidRPr="00490D2E" w:rsidR="003952AC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: </w:t>
      </w:r>
      <w:r w:rsidR="003952AC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Fallanalyse in Marketing</w:t>
      </w:r>
      <w:r w:rsidRPr="00490D2E" w:rsidR="003952AC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 </w:t>
      </w:r>
    </w:p>
    <w:p w:rsidRPr="00490D2E" w:rsidR="003952AC" w:rsidP="003952AC" w:rsidRDefault="003952AC" w14:paraId="35F02F7B" w14:textId="735B7FB3">
      <w:pPr>
        <w:shd w:val="clear" w:color="auto" w:fill="2F5496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(</w:t>
      </w:r>
      <w:r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von 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Barbara Fuchsberger)</w:t>
      </w:r>
    </w:p>
    <w:p w:rsidR="003952AC" w:rsidP="00A14BAA" w:rsidRDefault="003952AC" w14:paraId="76D304EA" w14:textId="77777777">
      <w:pPr>
        <w:tabs>
          <w:tab w:val="left" w:pos="3062"/>
        </w:tabs>
        <w:spacing w:after="0" w:line="240" w:lineRule="auto"/>
        <w:ind w:left="90"/>
        <w:rPr>
          <w:noProof/>
        </w:rPr>
      </w:pPr>
    </w:p>
    <w:p w:rsidR="003952AC" w:rsidP="00A14BAA" w:rsidRDefault="003952AC" w14:paraId="2D619C3C" w14:textId="77777777">
      <w:pPr>
        <w:tabs>
          <w:tab w:val="left" w:pos="3062"/>
        </w:tabs>
        <w:spacing w:after="0" w:line="240" w:lineRule="auto"/>
        <w:ind w:left="90"/>
        <w:rPr>
          <w:noProof/>
        </w:rPr>
      </w:pPr>
    </w:p>
    <w:p w:rsidR="00CF1D4D" w:rsidRDefault="00CF1D4D" w14:paraId="1E035A2C" w14:textId="77777777">
      <w:pPr>
        <w:rPr>
          <w:noProof/>
        </w:rPr>
      </w:pPr>
      <w:r>
        <w:rPr>
          <w:noProof/>
        </w:rPr>
        <w:t>Bewertungsvorschlag:</w:t>
      </w:r>
    </w:p>
    <w:p w:rsidR="00CF1D4D" w:rsidRDefault="00CF1D4D" w14:paraId="02DFB54C" w14:textId="5B3AC85A">
      <w:pPr>
        <w:rPr>
          <w:noProof/>
        </w:rPr>
      </w:pP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212"/>
      </w:tblGrid>
      <w:tr w:rsidRPr="006C7892" w:rsidR="00E002C9" w:rsidTr="37584843" w14:paraId="4406FBEC" w14:textId="77777777">
        <w:tc>
          <w:tcPr>
            <w:tcW w:w="721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345EE" w:rsidR="00E002C9" w:rsidP="002758BA" w:rsidRDefault="00E002C9" w14:paraId="68BA096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32"/>
                <w:szCs w:val="32"/>
                <w:lang w:eastAsia="de-DE"/>
              </w:rPr>
            </w:pPr>
            <w:r w:rsidRPr="002345EE">
              <w:rPr>
                <w:rFonts w:ascii="Calibri" w:hAnsi="Calibri" w:eastAsia="Times New Roman" w:cs="Calibri"/>
                <w:b/>
                <w:bCs/>
                <w:sz w:val="32"/>
                <w:szCs w:val="32"/>
                <w:lang w:eastAsia="de-DE"/>
              </w:rPr>
              <w:t>Fallanalyse Marketing</w:t>
            </w:r>
          </w:p>
        </w:tc>
      </w:tr>
      <w:tr w:rsidRPr="006C7892" w:rsidR="00E002C9" w:rsidTr="37584843" w14:paraId="70CFDA2B" w14:textId="77777777">
        <w:tc>
          <w:tcPr>
            <w:tcW w:w="721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C7892" w:rsidR="00E002C9" w:rsidP="006C7892" w:rsidRDefault="00E002C9" w14:paraId="49FF17D0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6C7892">
              <w:rPr>
                <w:rFonts w:ascii="Calibri" w:hAnsi="Calibri" w:eastAsia="Times New Roman" w:cs="Calibri"/>
                <w:lang w:eastAsia="de-DE"/>
              </w:rPr>
              <w:t> </w:t>
            </w:r>
          </w:p>
          <w:p w:rsidRPr="006C7892" w:rsidR="00E002C9" w:rsidP="006C7892" w:rsidRDefault="00E002C9" w14:paraId="5A41690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6C7892">
              <w:rPr>
                <w:rFonts w:ascii="Calibri" w:hAnsi="Calibri" w:eastAsia="Times New Roman" w:cs="Calibri"/>
                <w:lang w:eastAsia="de-DE"/>
              </w:rPr>
              <w:t> </w:t>
            </w:r>
          </w:p>
          <w:p w:rsidR="00E002C9" w:rsidP="006C7892" w:rsidRDefault="00E002C9" w14:paraId="27F70A75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6C7892">
              <w:rPr>
                <w:rFonts w:ascii="Calibri" w:hAnsi="Calibri" w:eastAsia="Times New Roman" w:cs="Calibri"/>
                <w:lang w:eastAsia="de-DE"/>
              </w:rPr>
              <w:t>Partnerarbeit oder Einzelarbeit</w:t>
            </w:r>
            <w:r>
              <w:rPr>
                <w:rFonts w:ascii="Calibri" w:hAnsi="Calibri" w:eastAsia="Times New Roman" w:cs="Calibri"/>
                <w:lang w:eastAsia="de-DE"/>
              </w:rPr>
              <w:t xml:space="preserve"> (siehe Unterrichtsbeispiel)</w:t>
            </w:r>
          </w:p>
          <w:p w:rsidRPr="006C7892" w:rsidR="00E002C9" w:rsidP="006C7892" w:rsidRDefault="00E002C9" w14:paraId="1A66B238" w14:textId="6674C002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bookmarkStart w:name="_GoBack" w:id="0"/>
            <w:bookmarkEnd w:id="0"/>
          </w:p>
        </w:tc>
      </w:tr>
      <w:tr w:rsidRPr="006C7892" w:rsidR="00E002C9" w:rsidTr="37584843" w14:paraId="118ACECC" w14:textId="77777777">
        <w:tc>
          <w:tcPr>
            <w:tcW w:w="721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C7892" w:rsidR="00E002C9" w:rsidP="006C7892" w:rsidRDefault="00E002C9" w14:paraId="21A2C68C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6C7892">
              <w:rPr>
                <w:rFonts w:ascii="Calibri" w:hAnsi="Calibri" w:eastAsia="Times New Roman" w:cs="Calibri"/>
                <w:lang w:eastAsia="de-DE"/>
              </w:rPr>
              <w:t> </w:t>
            </w:r>
          </w:p>
          <w:p w:rsidR="00E002C9" w:rsidP="006C7892" w:rsidRDefault="00E002C9" w14:paraId="7CA7BDD3" w14:textId="54F51332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>
              <w:rPr>
                <w:rFonts w:ascii="Calibri" w:hAnsi="Calibri" w:eastAsia="Times New Roman" w:cs="Calibri"/>
                <w:lang w:eastAsia="de-DE"/>
              </w:rPr>
              <w:t xml:space="preserve">Durchführung: </w:t>
            </w:r>
          </w:p>
          <w:p w:rsidRPr="006C7892" w:rsidR="00E002C9" w:rsidP="006C7892" w:rsidRDefault="00E002C9" w14:paraId="58EE472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</w:p>
          <w:p w:rsidR="00E002C9" w:rsidP="00CF1D4D" w:rsidRDefault="00E002C9" w14:paraId="4A2A557E" w14:textId="45067A0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CF1D4D">
              <w:rPr>
                <w:rFonts w:ascii="Calibri" w:hAnsi="Calibri" w:eastAsia="Times New Roman" w:cs="Calibri"/>
                <w:lang w:eastAsia="de-DE"/>
              </w:rPr>
              <w:t xml:space="preserve">schriftliche Fallanalyse </w:t>
            </w:r>
            <w:r>
              <w:rPr>
                <w:rFonts w:ascii="Calibri" w:hAnsi="Calibri" w:eastAsia="Times New Roman" w:cs="Calibri"/>
                <w:lang w:eastAsia="de-DE"/>
              </w:rPr>
              <w:t>(abzugeben)</w:t>
            </w:r>
          </w:p>
          <w:p w:rsidRPr="00CF1D4D" w:rsidR="00E002C9" w:rsidP="00CF1D4D" w:rsidRDefault="00E002C9" w14:paraId="551E96C4" w14:textId="5C831FF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  <w:r w:rsidRPr="00CF1D4D">
              <w:rPr>
                <w:rFonts w:ascii="Calibri" w:hAnsi="Calibri" w:eastAsia="Times New Roman" w:cs="Calibri"/>
                <w:lang w:eastAsia="de-DE"/>
              </w:rPr>
              <w:t>Fachgespräch</w:t>
            </w:r>
            <w:r>
              <w:rPr>
                <w:rFonts w:ascii="Calibri" w:hAnsi="Calibri" w:eastAsia="Times New Roman" w:cs="Calibri"/>
                <w:lang w:eastAsia="de-DE"/>
              </w:rPr>
              <w:t xml:space="preserve"> mit der Klasse und der Lehrperson (Präsentation und Aufarbeitung der Fallanalyse)</w:t>
            </w:r>
          </w:p>
        </w:tc>
      </w:tr>
      <w:tr w:rsidRPr="006C7892" w:rsidR="00E002C9" w:rsidTr="37584843" w14:paraId="5C80C948" w14:textId="77777777">
        <w:tc>
          <w:tcPr>
            <w:tcW w:w="721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2C9" w:rsidP="006C7892" w:rsidRDefault="00E002C9" w14:paraId="02FC36BE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</w:p>
          <w:p w:rsidR="003B8328" w:rsidP="37584843" w:rsidRDefault="003B8328" w14:paraId="78DB87BF" w14:textId="067644B7">
            <w:pPr>
              <w:pStyle w:val="Standard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37584843" w:rsidR="003B8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Insgesamt wird die Arbeit mit 100 % bewertet:</w:t>
            </w:r>
          </w:p>
          <w:p w:rsidR="003B8328" w:rsidP="37584843" w:rsidRDefault="003B8328" w14:paraId="41878C60" w14:textId="22C130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37584843" w:rsidR="003B8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 xml:space="preserve"> </w:t>
            </w:r>
          </w:p>
          <w:p w:rsidR="003B8328" w:rsidP="37584843" w:rsidRDefault="003B8328" w14:paraId="32B5EB88" w14:textId="56E35AD3">
            <w:pPr>
              <w:spacing w:line="259" w:lineRule="auto"/>
              <w:ind w:left="477" w:hanging="4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37584843" w:rsidR="003B8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50%  für die schriftliche Fallanalyse (individuelle oder Gruppennote)</w:t>
            </w:r>
          </w:p>
          <w:p w:rsidR="003B8328" w:rsidP="37584843" w:rsidRDefault="003B8328" w14:paraId="22172BA0" w14:textId="6A5B2801">
            <w:pPr>
              <w:spacing w:line="259" w:lineRule="auto"/>
              <w:ind w:left="477" w:hanging="4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37584843" w:rsidR="003B8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30% für das Fachgespräch (individuelle Note) für Inputs, Gesprächsbeteiligung und Verknüpfung von Fachinhalten</w:t>
            </w:r>
          </w:p>
          <w:p w:rsidR="003B8328" w:rsidP="37584843" w:rsidRDefault="003B8328" w14:paraId="70D3E466" w14:textId="0B098FDD">
            <w:pPr>
              <w:spacing w:line="259" w:lineRule="auto"/>
              <w:ind w:left="477" w:hanging="4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37584843" w:rsidR="003B8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20% für die Abwicklung des Arbeitsauftrages (Termintreue, Quellennutzung, Arbeitsteilung im Team, Konzentration, Nutzung von Hilfsmitteln, gegenseitige Unterstützung, …)</w:t>
            </w:r>
          </w:p>
          <w:p w:rsidR="37584843" w:rsidP="37584843" w:rsidRDefault="37584843" w14:paraId="17420FDE" w14:textId="05C9C2FF">
            <w:pPr>
              <w:pStyle w:val="Standard"/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</w:p>
          <w:p w:rsidRPr="006C7892" w:rsidR="00E002C9" w:rsidP="006C7892" w:rsidRDefault="00E002C9" w14:paraId="544E5787" w14:textId="4D81CEDB">
            <w:pPr>
              <w:spacing w:after="0" w:line="240" w:lineRule="auto"/>
              <w:rPr>
                <w:rFonts w:ascii="Calibri" w:hAnsi="Calibri" w:eastAsia="Times New Roman" w:cs="Calibri"/>
                <w:lang w:eastAsia="de-DE"/>
              </w:rPr>
            </w:pPr>
          </w:p>
        </w:tc>
      </w:tr>
    </w:tbl>
    <w:p w:rsidR="003952AC" w:rsidRDefault="003952AC" w14:paraId="64D42CD3" w14:textId="17D2FBEE"/>
    <w:p w:rsidR="003952AC" w:rsidRDefault="003952AC" w14:paraId="5881BE5C" w14:textId="77777777"/>
    <w:p w:rsidR="002345EE" w:rsidRDefault="002345EE" w14:paraId="71E5179D" w14:textId="270AE086"/>
    <w:p w:rsidR="003952AC" w:rsidRDefault="003952AC" w14:paraId="675429CD" w14:textId="5BB828D7"/>
    <w:p w:rsidR="003952AC" w:rsidRDefault="003952AC" w14:paraId="4303B179" w14:textId="51C06514"/>
    <w:p w:rsidR="003952AC" w:rsidRDefault="003952AC" w14:paraId="5CF28C6D" w14:textId="050DBE1B"/>
    <w:p w:rsidR="003952AC" w:rsidRDefault="00CF1D4D" w14:paraId="7B42B9AB" w14:textId="19367D4D">
      <w:r>
        <w:t xml:space="preserve">    </w:t>
      </w:r>
    </w:p>
    <w:p w:rsidR="00CF1D4D" w:rsidRDefault="00CF1D4D" w14:paraId="5A71BA14" w14:textId="77777777"/>
    <w:sectPr w:rsidR="00CF1D4D" w:rsidSect="00D02A7B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013"/>
    <w:multiLevelType w:val="multilevel"/>
    <w:tmpl w:val="6F4AEB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D2732"/>
    <w:multiLevelType w:val="multilevel"/>
    <w:tmpl w:val="82F6B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37F1"/>
    <w:multiLevelType w:val="multilevel"/>
    <w:tmpl w:val="BF9A1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D3F1A"/>
    <w:multiLevelType w:val="multilevel"/>
    <w:tmpl w:val="2DC08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9"/>
    </w:lvlOverride>
  </w:num>
  <w:num w:numId="2">
    <w:abstractNumId w:val="3"/>
    <w:lvlOverride w:ilvl="0">
      <w:startOverride w:val="19"/>
    </w:lvlOverride>
  </w:num>
  <w:num w:numId="3">
    <w:abstractNumId w:val="2"/>
    <w:lvlOverride w:ilvl="0">
      <w:startOverride w:val="19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92"/>
    <w:rsid w:val="002345EE"/>
    <w:rsid w:val="00284E2A"/>
    <w:rsid w:val="003952AC"/>
    <w:rsid w:val="003B8328"/>
    <w:rsid w:val="005C5D33"/>
    <w:rsid w:val="006C7892"/>
    <w:rsid w:val="00BB21EF"/>
    <w:rsid w:val="00CF1D4D"/>
    <w:rsid w:val="00D02A7B"/>
    <w:rsid w:val="00E002C9"/>
    <w:rsid w:val="00F47C59"/>
    <w:rsid w:val="00FB193B"/>
    <w:rsid w:val="375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E87C"/>
  <w15:chartTrackingRefBased/>
  <w15:docId w15:val="{0F98D185-E3F4-42E0-B908-6193543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hAnsi="Calibri Light" w:eastAsiaTheme="minorHAnsi" w:cstheme="maj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7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C789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F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DBE0A-9ED5-4DC3-AC2C-CD1CDE97FBAE}"/>
</file>

<file path=customXml/itemProps2.xml><?xml version="1.0" encoding="utf-8"?>
<ds:datastoreItem xmlns:ds="http://schemas.openxmlformats.org/officeDocument/2006/customXml" ds:itemID="{5C4A7FD8-00A9-416A-969B-45CCE8388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84FC-F22B-4B17-B615-F75811342CA0}">
  <ds:schemaRefs>
    <ds:schemaRef ds:uri="http://purl.org/dc/elements/1.1/"/>
    <ds:schemaRef ds:uri="http://schemas.microsoft.com/office/2006/metadata/properties"/>
    <ds:schemaRef ds:uri="http://purl.org/dc/terms/"/>
    <ds:schemaRef ds:uri="4cf1b8b9-d574-4588-8658-03225b66fb72"/>
    <ds:schemaRef ds:uri="http://schemas.microsoft.com/office/2006/documentManagement/types"/>
    <ds:schemaRef ds:uri="605afff3-a1da-4fa0-9849-745a484b7b3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Fuchsberger Barbara</dc:creator>
  <cp:keywords/>
  <dc:description/>
  <cp:lastModifiedBy>Lanz, Wolfgang</cp:lastModifiedBy>
  <cp:revision>6</cp:revision>
  <dcterms:created xsi:type="dcterms:W3CDTF">2020-12-01T10:48:00Z</dcterms:created>
  <dcterms:modified xsi:type="dcterms:W3CDTF">2020-12-02T10:16:31Z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