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E0" w:rsidRPr="006C254B" w:rsidRDefault="00821AE0" w:rsidP="00821AE0">
      <w:pPr>
        <w:rPr>
          <w:rFonts w:ascii="Algerian" w:hAnsi="Algerian"/>
          <w:color w:val="FF3300"/>
          <w:sz w:val="96"/>
          <w:szCs w:val="96"/>
          <w14:glow w14:rad="101600">
            <w14:srgbClr w14:val="00FFFF"/>
          </w14:glow>
        </w:rPr>
      </w:pPr>
      <w:r w:rsidRPr="00AE173F">
        <w:rPr>
          <w:rFonts w:ascii="Algerian" w:hAnsi="Algerian"/>
          <w:color w:val="66FF66"/>
          <w:sz w:val="96"/>
          <w:szCs w:val="96"/>
          <w14:glow w14:rad="101600">
            <w14:srgbClr w14:val="FF3300">
              <w14:alpha w14:val="40000"/>
            </w14:srgbClr>
          </w14:glow>
        </w:rPr>
        <w:t xml:space="preserve">           </w:t>
      </w:r>
      <w:r w:rsidRPr="006C254B">
        <w:rPr>
          <w:rFonts w:ascii="Algerian" w:hAnsi="Algerian"/>
          <w:color w:val="FF3300"/>
          <w:sz w:val="96"/>
          <w:szCs w:val="96"/>
          <w14:glow w14:rad="101600">
            <w14:srgbClr w14:val="00FFFF"/>
          </w14:glow>
        </w:rPr>
        <w:t>NADEL</w:t>
      </w:r>
      <w:r w:rsidR="00AE173F" w:rsidRPr="006C254B">
        <w:rPr>
          <w:rFonts w:ascii="Algerian" w:hAnsi="Algerian"/>
          <w:color w:val="FF3300"/>
          <w:sz w:val="96"/>
          <w:szCs w:val="96"/>
          <w14:glow w14:rad="101600">
            <w14:srgbClr w14:val="00FFFF"/>
          </w14:glow>
        </w:rPr>
        <w:t>WALD</w:t>
      </w:r>
      <w:r w:rsidR="008B25CA">
        <w:rPr>
          <w:rFonts w:ascii="Algerian" w:hAnsi="Algerian"/>
          <w:color w:val="FF3300"/>
          <w:sz w:val="96"/>
          <w:szCs w:val="96"/>
          <w14:glow w14:rad="101600">
            <w14:srgbClr w14:val="00FFFF"/>
          </w14:glow>
        </w:rPr>
        <w:t xml:space="preserve">   </w:t>
      </w:r>
    </w:p>
    <w:p w:rsidR="006C254B" w:rsidRPr="00940279" w:rsidRDefault="006C254B" w:rsidP="006C254B">
      <w:pPr>
        <w:rPr>
          <w:sz w:val="24"/>
          <w:szCs w:val="24"/>
        </w:rPr>
      </w:pPr>
      <w:r w:rsidRPr="00940279">
        <w:rPr>
          <w:sz w:val="24"/>
          <w:szCs w:val="24"/>
        </w:rPr>
        <w:t>Ein Wald, in dem hauptsächlich Nadelbäume wachsen</w:t>
      </w:r>
      <w:r w:rsidR="005917F6">
        <w:rPr>
          <w:sz w:val="24"/>
          <w:szCs w:val="24"/>
        </w:rPr>
        <w:t>,</w:t>
      </w:r>
      <w:r w:rsidRPr="00940279">
        <w:rPr>
          <w:sz w:val="24"/>
          <w:szCs w:val="24"/>
        </w:rPr>
        <w:t xml:space="preserve"> heißt </w:t>
      </w:r>
      <w:r w:rsidRPr="00940279">
        <w:rPr>
          <w:b/>
          <w:bCs/>
          <w:i/>
          <w:iCs/>
          <w:sz w:val="24"/>
          <w:szCs w:val="24"/>
        </w:rPr>
        <w:t>Nadelwald.</w:t>
      </w:r>
    </w:p>
    <w:p w:rsidR="006C254B" w:rsidRPr="00940279" w:rsidRDefault="006C254B" w:rsidP="006C254B">
      <w:pPr>
        <w:rPr>
          <w:sz w:val="24"/>
          <w:szCs w:val="24"/>
        </w:rPr>
      </w:pPr>
      <w:r w:rsidRPr="00940279">
        <w:rPr>
          <w:sz w:val="24"/>
          <w:szCs w:val="24"/>
        </w:rPr>
        <w:t xml:space="preserve">In den Nadelwäldern ist es das ganze Jahr über dunkel, da die Bäume ihre Nadeln nicht abwerfen. Sie bieten dem Wild und den Vögeln guten Schutz. Auch im Winter sind die Tiere unter den Bäumen vor Schnee und Kälte geschützt.                                                                                                                                                                                        </w:t>
      </w:r>
    </w:p>
    <w:p w:rsidR="00A56F8F" w:rsidRPr="00940279" w:rsidRDefault="00A56F8F" w:rsidP="00821AE0">
      <w:pPr>
        <w:rPr>
          <w:sz w:val="24"/>
          <w:szCs w:val="24"/>
        </w:rPr>
      </w:pPr>
      <w:r w:rsidRPr="00940279">
        <w:rPr>
          <w:sz w:val="24"/>
          <w:szCs w:val="24"/>
        </w:rPr>
        <w:t>Nadelbäume sind weltweit in Gebieten mit kühlem Klima  verbreitet.</w:t>
      </w:r>
    </w:p>
    <w:p w:rsidR="00846626" w:rsidRPr="00940279" w:rsidRDefault="005917F6" w:rsidP="00821AE0">
      <w:pPr>
        <w:rPr>
          <w:sz w:val="24"/>
          <w:szCs w:val="24"/>
        </w:rPr>
      </w:pPr>
      <w:r>
        <w:rPr>
          <w:sz w:val="24"/>
          <w:szCs w:val="24"/>
        </w:rPr>
        <w:t>Die Nadelbäume wa</w:t>
      </w:r>
      <w:r w:rsidR="00846626" w:rsidRPr="00940279">
        <w:rPr>
          <w:sz w:val="24"/>
          <w:szCs w:val="24"/>
        </w:rPr>
        <w:t>ch</w:t>
      </w:r>
      <w:r>
        <w:rPr>
          <w:sz w:val="24"/>
          <w:szCs w:val="24"/>
        </w:rPr>
        <w:t>s</w:t>
      </w:r>
      <w:r w:rsidR="00846626" w:rsidRPr="00940279">
        <w:rPr>
          <w:sz w:val="24"/>
          <w:szCs w:val="24"/>
        </w:rPr>
        <w:t>en i</w:t>
      </w:r>
      <w:r>
        <w:rPr>
          <w:sz w:val="24"/>
          <w:szCs w:val="24"/>
        </w:rPr>
        <w:t>n</w:t>
      </w:r>
      <w:r w:rsidR="00846626" w:rsidRPr="00940279">
        <w:rPr>
          <w:sz w:val="24"/>
          <w:szCs w:val="24"/>
        </w:rPr>
        <w:t xml:space="preserve"> den Höh</w:t>
      </w:r>
      <w:r>
        <w:rPr>
          <w:sz w:val="24"/>
          <w:szCs w:val="24"/>
        </w:rPr>
        <w:t>e</w:t>
      </w:r>
      <w:r w:rsidR="00846626" w:rsidRPr="00940279">
        <w:rPr>
          <w:sz w:val="24"/>
          <w:szCs w:val="24"/>
        </w:rPr>
        <w:t>nlagen der Gebirge, wo ebenfalls ein kühl</w:t>
      </w:r>
      <w:r w:rsidR="003E4A58" w:rsidRPr="00940279">
        <w:rPr>
          <w:sz w:val="24"/>
          <w:szCs w:val="24"/>
        </w:rPr>
        <w:t>es Klima herrscht.  Die Nadelhölzer oder Konifere</w:t>
      </w:r>
      <w:r>
        <w:rPr>
          <w:sz w:val="24"/>
          <w:szCs w:val="24"/>
        </w:rPr>
        <w:t>n sind eine alte Pflanzengruppe</w:t>
      </w:r>
      <w:r w:rsidR="003E4A58" w:rsidRPr="00940279">
        <w:rPr>
          <w:sz w:val="24"/>
          <w:szCs w:val="24"/>
        </w:rPr>
        <w:t xml:space="preserve"> und die Fossilien zeigen an, da</w:t>
      </w:r>
      <w:r>
        <w:rPr>
          <w:sz w:val="24"/>
          <w:szCs w:val="24"/>
        </w:rPr>
        <w:t>ss</w:t>
      </w:r>
      <w:r w:rsidR="003E4A58" w:rsidRPr="00940279">
        <w:rPr>
          <w:sz w:val="24"/>
          <w:szCs w:val="24"/>
        </w:rPr>
        <w:t xml:space="preserve"> sie  früher viel weiter verbreitet waren als </w:t>
      </w:r>
      <w:r w:rsidR="00D36531" w:rsidRPr="00940279">
        <w:rPr>
          <w:sz w:val="24"/>
          <w:szCs w:val="24"/>
        </w:rPr>
        <w:t>heute.</w:t>
      </w:r>
      <w:r w:rsidR="003E4A58" w:rsidRPr="00940279">
        <w:rPr>
          <w:sz w:val="24"/>
          <w:szCs w:val="24"/>
        </w:rPr>
        <w:t xml:space="preserve"> </w:t>
      </w:r>
    </w:p>
    <w:p w:rsidR="00940279" w:rsidRDefault="00940279" w:rsidP="00821AE0">
      <w:pPr>
        <w:rPr>
          <w:sz w:val="28"/>
          <w:szCs w:val="28"/>
        </w:rPr>
      </w:pPr>
    </w:p>
    <w:p w:rsidR="00940279" w:rsidRPr="002E7F4D" w:rsidRDefault="00940279" w:rsidP="00821AE0">
      <w:pPr>
        <w:rPr>
          <w:color w:val="660066"/>
          <w:sz w:val="28"/>
          <w:szCs w:val="28"/>
        </w:rPr>
      </w:pPr>
      <w:r w:rsidRPr="002E7F4D">
        <w:rPr>
          <w:color w:val="660066"/>
          <w:sz w:val="28"/>
          <w:szCs w:val="28"/>
        </w:rPr>
        <w:t>Der Wald in Südtirol</w:t>
      </w:r>
    </w:p>
    <w:p w:rsidR="00940279" w:rsidRDefault="00940279" w:rsidP="00821AE0">
      <w:pPr>
        <w:rPr>
          <w:sz w:val="28"/>
          <w:szCs w:val="28"/>
        </w:rPr>
      </w:pPr>
      <w:r>
        <w:rPr>
          <w:noProof/>
          <w:lang w:eastAsia="de-DE"/>
        </w:rPr>
        <w:drawing>
          <wp:inline distT="0" distB="0" distL="0" distR="0">
            <wp:extent cx="3143250" cy="2536031"/>
            <wp:effectExtent l="0" t="0" r="0" b="0"/>
            <wp:docPr id="1" name="Grafik 1" descr="Baumartenver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umartenverteil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1933" cy="2543036"/>
                    </a:xfrm>
                    <a:prstGeom prst="rect">
                      <a:avLst/>
                    </a:prstGeom>
                    <a:noFill/>
                    <a:ln>
                      <a:noFill/>
                    </a:ln>
                  </pic:spPr>
                </pic:pic>
              </a:graphicData>
            </a:graphic>
          </wp:inline>
        </w:drawing>
      </w:r>
    </w:p>
    <w:p w:rsidR="00846626" w:rsidRDefault="00846626" w:rsidP="00821AE0">
      <w:pPr>
        <w:rPr>
          <w:sz w:val="28"/>
          <w:szCs w:val="28"/>
        </w:rPr>
      </w:pPr>
    </w:p>
    <w:p w:rsidR="00846626" w:rsidRPr="002E7F4D" w:rsidRDefault="00940279" w:rsidP="00821AE0">
      <w:pPr>
        <w:rPr>
          <w:color w:val="FF0000"/>
          <w:sz w:val="28"/>
          <w:szCs w:val="28"/>
        </w:rPr>
      </w:pPr>
      <w:r w:rsidRPr="002E7F4D">
        <w:rPr>
          <w:color w:val="FF0000"/>
          <w:sz w:val="28"/>
          <w:szCs w:val="28"/>
        </w:rPr>
        <w:t>Die Lärche</w:t>
      </w:r>
    </w:p>
    <w:p w:rsidR="00821AE0" w:rsidRPr="00940279" w:rsidRDefault="00846626" w:rsidP="00821AE0">
      <w:pPr>
        <w:rPr>
          <w:sz w:val="24"/>
          <w:szCs w:val="24"/>
        </w:rPr>
      </w:pPr>
      <w:r w:rsidRPr="00940279">
        <w:rPr>
          <w:sz w:val="24"/>
          <w:szCs w:val="24"/>
        </w:rPr>
        <w:t>D</w:t>
      </w:r>
      <w:r w:rsidR="00821AE0" w:rsidRPr="00940279">
        <w:rPr>
          <w:sz w:val="24"/>
          <w:szCs w:val="24"/>
        </w:rPr>
        <w:t>ie europäische Lärche ist Baum des Jahres 2012. Man erkennt diesen Nadelbaum daran, dass die Nadeln in kleinen Büscheln an den Ästen wachsen. Das Besondere an Lärchen ist, dass sich die Nadeln im Herbst goldgelb verfärben und anschließend abfallen – andere Nadelbäume sind immergrün. Die Lärche tut das, um auch bei großer Kälte überleben zu können.</w:t>
      </w:r>
    </w:p>
    <w:p w:rsidR="00821AE0" w:rsidRPr="00940279" w:rsidRDefault="00821AE0" w:rsidP="00821AE0">
      <w:pPr>
        <w:rPr>
          <w:sz w:val="24"/>
          <w:szCs w:val="24"/>
        </w:rPr>
      </w:pPr>
      <w:r w:rsidRPr="00940279">
        <w:rPr>
          <w:sz w:val="24"/>
          <w:szCs w:val="24"/>
        </w:rPr>
        <w:t>Lärchen werden besonders groß: Bis zu 40 Meter hoch können sie wachsen.  Dafür brauchen sie aber auch besonders viel Licht.</w:t>
      </w:r>
    </w:p>
    <w:p w:rsidR="00821AE0" w:rsidRPr="00940279" w:rsidRDefault="00821AE0" w:rsidP="00821AE0">
      <w:pPr>
        <w:rPr>
          <w:sz w:val="24"/>
          <w:szCs w:val="24"/>
        </w:rPr>
      </w:pPr>
      <w:r w:rsidRPr="00940279">
        <w:rPr>
          <w:sz w:val="24"/>
          <w:szCs w:val="24"/>
        </w:rPr>
        <w:t>Das Holz der Lärche ist sehr hart un</w:t>
      </w:r>
      <w:r w:rsidR="002445E3">
        <w:rPr>
          <w:sz w:val="24"/>
          <w:szCs w:val="24"/>
        </w:rPr>
        <w:t>d</w:t>
      </w:r>
      <w:r w:rsidRPr="00940279">
        <w:rPr>
          <w:sz w:val="24"/>
          <w:szCs w:val="24"/>
        </w:rPr>
        <w:t xml:space="preserve"> stabil. Deshalb lassen sich damit zum Beispiel Dächer und Möbel bauen. Wird die Lärche nicht gefällt, kann sie bis zu 1000 Jahre alt werden. Mit der Wahl zum Baum des Jahres sollen bestimmte Baumarten bekannter gemacht werden.</w:t>
      </w:r>
    </w:p>
    <w:p w:rsidR="006C254B" w:rsidRPr="00940279" w:rsidRDefault="006C254B" w:rsidP="006C254B">
      <w:pPr>
        <w:tabs>
          <w:tab w:val="left" w:pos="2775"/>
        </w:tabs>
        <w:rPr>
          <w:sz w:val="24"/>
          <w:szCs w:val="24"/>
        </w:rPr>
      </w:pPr>
    </w:p>
    <w:p w:rsidR="002445E3" w:rsidRDefault="002445E3" w:rsidP="006C254B">
      <w:pPr>
        <w:tabs>
          <w:tab w:val="left" w:pos="2775"/>
        </w:tabs>
        <w:rPr>
          <w:color w:val="7030A0"/>
          <w:sz w:val="28"/>
          <w:szCs w:val="28"/>
          <w14:glow w14:rad="228600">
            <w14:schemeClr w14:val="accent4">
              <w14:alpha w14:val="60000"/>
              <w14:satMod w14:val="175000"/>
            </w14:schemeClr>
          </w14:glow>
        </w:rPr>
      </w:pPr>
    </w:p>
    <w:p w:rsidR="006C254B" w:rsidRPr="0084294E" w:rsidRDefault="002E7F4D" w:rsidP="006C254B">
      <w:pPr>
        <w:tabs>
          <w:tab w:val="left" w:pos="2775"/>
        </w:tabs>
        <w:rPr>
          <w:color w:val="7030A0"/>
          <w:sz w:val="28"/>
          <w:szCs w:val="28"/>
          <w14:glow w14:rad="228600">
            <w14:schemeClr w14:val="accent4">
              <w14:alpha w14:val="60000"/>
              <w14:satMod w14:val="175000"/>
            </w14:schemeClr>
          </w14:glow>
        </w:rPr>
      </w:pPr>
      <w:r w:rsidRPr="0084294E">
        <w:rPr>
          <w:color w:val="7030A0"/>
          <w:sz w:val="28"/>
          <w:szCs w:val="28"/>
          <w14:glow w14:rad="228600">
            <w14:schemeClr w14:val="accent4">
              <w14:alpha w14:val="60000"/>
              <w14:satMod w14:val="175000"/>
            </w14:schemeClr>
          </w14:glow>
        </w:rPr>
        <w:t>Die Tanne</w:t>
      </w:r>
    </w:p>
    <w:p w:rsidR="0084294E" w:rsidRPr="00B44BE7" w:rsidRDefault="002E7F4D" w:rsidP="006C254B">
      <w:pPr>
        <w:tabs>
          <w:tab w:val="left" w:pos="2775"/>
        </w:tabs>
        <w:rPr>
          <w:sz w:val="28"/>
          <w:szCs w:val="28"/>
        </w:rPr>
      </w:pPr>
      <w:r w:rsidRPr="00B44BE7">
        <w:rPr>
          <w:sz w:val="28"/>
          <w:szCs w:val="28"/>
        </w:rPr>
        <w:t>Die Tanne liebt schattige und niederschlagsreiche Lagen. Mit ihren tiefreichenden Wurzeln ist sie wichtig für die Stabilität des Waldbodens. Das harzfreie Tannenholz ist gutes Bauholz. Selbst in Kontakt mit Wasser ist es sehr beständig und wird für die Herstellung von Dachschindel</w:t>
      </w:r>
      <w:r w:rsidR="002445E3">
        <w:rPr>
          <w:sz w:val="28"/>
          <w:szCs w:val="28"/>
        </w:rPr>
        <w:t>n</w:t>
      </w:r>
      <w:r w:rsidRPr="00B44BE7">
        <w:rPr>
          <w:sz w:val="28"/>
          <w:szCs w:val="28"/>
        </w:rPr>
        <w:t xml:space="preserve"> und im Wasserbau verwendet. Die ätherischen Öle in den Nadel</w:t>
      </w:r>
      <w:r w:rsidR="00B44BE7" w:rsidRPr="00B44BE7">
        <w:rPr>
          <w:sz w:val="28"/>
          <w:szCs w:val="28"/>
        </w:rPr>
        <w:t>n</w:t>
      </w:r>
      <w:r w:rsidRPr="00B44BE7">
        <w:rPr>
          <w:sz w:val="28"/>
          <w:szCs w:val="28"/>
        </w:rPr>
        <w:t xml:space="preserve"> und im Harz helfen bei Er</w:t>
      </w:r>
      <w:r w:rsidR="0084294E" w:rsidRPr="00B44BE7">
        <w:rPr>
          <w:sz w:val="28"/>
          <w:szCs w:val="28"/>
        </w:rPr>
        <w:t xml:space="preserve">kältung und Rheuma.                                                                                                                                                      </w:t>
      </w:r>
    </w:p>
    <w:p w:rsidR="002E7F4D" w:rsidRDefault="002E7F4D" w:rsidP="0084294E">
      <w:pPr>
        <w:rPr>
          <w:sz w:val="28"/>
          <w:szCs w:val="28"/>
        </w:rPr>
      </w:pPr>
    </w:p>
    <w:p w:rsidR="0084294E" w:rsidRPr="0084294E" w:rsidRDefault="0084294E" w:rsidP="0084294E">
      <w:pPr>
        <w:rPr>
          <w:color w:val="00B050"/>
          <w:sz w:val="28"/>
          <w:szCs w:val="28"/>
          <w14:glow w14:rad="101600">
            <w14:srgbClr w14:val="00FFFF">
              <w14:alpha w14:val="40000"/>
            </w14:srgbClr>
          </w14:glow>
        </w:rPr>
      </w:pPr>
      <w:r w:rsidRPr="0084294E">
        <w:rPr>
          <w:color w:val="00B050"/>
          <w:sz w:val="28"/>
          <w:szCs w:val="28"/>
          <w14:glow w14:rad="101600">
            <w14:srgbClr w14:val="00FFFF">
              <w14:alpha w14:val="40000"/>
            </w14:srgbClr>
          </w14:glow>
        </w:rPr>
        <w:t>Die Kiefer</w:t>
      </w:r>
    </w:p>
    <w:p w:rsidR="0084294E" w:rsidRDefault="0084294E">
      <w:pPr>
        <w:rPr>
          <w:sz w:val="28"/>
          <w:szCs w:val="28"/>
        </w:rPr>
      </w:pPr>
      <w:r>
        <w:rPr>
          <w:sz w:val="28"/>
          <w:szCs w:val="28"/>
        </w:rPr>
        <w:t>Die Kiefer ist sehr genügsam und unempfindlich</w:t>
      </w:r>
      <w:r w:rsidR="002445E3">
        <w:rPr>
          <w:sz w:val="28"/>
          <w:szCs w:val="28"/>
        </w:rPr>
        <w:t xml:space="preserve">. Sie </w:t>
      </w:r>
      <w:r>
        <w:rPr>
          <w:sz w:val="28"/>
          <w:szCs w:val="28"/>
        </w:rPr>
        <w:t>besiedelt auch Standorte, auf denen andere Baumarten nicht mehr vorkommen (so</w:t>
      </w:r>
      <w:r w:rsidR="0065603B">
        <w:rPr>
          <w:sz w:val="28"/>
          <w:szCs w:val="28"/>
        </w:rPr>
        <w:t>wohl trocken</w:t>
      </w:r>
      <w:r w:rsidR="002445E3">
        <w:rPr>
          <w:sz w:val="28"/>
          <w:szCs w:val="28"/>
        </w:rPr>
        <w:t>e</w:t>
      </w:r>
      <w:r w:rsidR="0065603B">
        <w:rPr>
          <w:sz w:val="28"/>
          <w:szCs w:val="28"/>
        </w:rPr>
        <w:t xml:space="preserve"> un</w:t>
      </w:r>
      <w:r w:rsidR="005917F6">
        <w:rPr>
          <w:sz w:val="28"/>
          <w:szCs w:val="28"/>
        </w:rPr>
        <w:t xml:space="preserve">d felsige Lagen als auch </w:t>
      </w:r>
      <w:r w:rsidR="00B44BE7">
        <w:rPr>
          <w:sz w:val="28"/>
          <w:szCs w:val="28"/>
        </w:rPr>
        <w:t>nasse</w:t>
      </w:r>
      <w:r w:rsidR="0065603B">
        <w:rPr>
          <w:sz w:val="28"/>
          <w:szCs w:val="28"/>
        </w:rPr>
        <w:t xml:space="preserve"> Standorte wie z.B. Moore). Ihr Holz ist weich, harzreich, sehr dauerhaft und witterungsbeständig.</w:t>
      </w:r>
      <w:r w:rsidR="00FF4149">
        <w:rPr>
          <w:sz w:val="28"/>
          <w:szCs w:val="28"/>
        </w:rPr>
        <w:t xml:space="preserve"> Man verwendet es u.a. zum Bauen, für Möbel, Pfähle und Maste</w:t>
      </w:r>
      <w:r w:rsidR="00B44BE7">
        <w:rPr>
          <w:sz w:val="28"/>
          <w:szCs w:val="28"/>
        </w:rPr>
        <w:t>n</w:t>
      </w:r>
      <w:r w:rsidR="00FF4149">
        <w:rPr>
          <w:sz w:val="28"/>
          <w:szCs w:val="28"/>
        </w:rPr>
        <w:t>. Früher nutzte man</w:t>
      </w:r>
      <w:r w:rsidR="00D82204">
        <w:rPr>
          <w:sz w:val="28"/>
          <w:szCs w:val="28"/>
        </w:rPr>
        <w:t xml:space="preserve"> die Waldkiefer zur Harzgewinnung. </w:t>
      </w:r>
      <w:r w:rsidR="00B44BE7">
        <w:rPr>
          <w:sz w:val="28"/>
          <w:szCs w:val="28"/>
        </w:rPr>
        <w:t>De</w:t>
      </w:r>
      <w:r w:rsidR="00D82204">
        <w:rPr>
          <w:sz w:val="28"/>
          <w:szCs w:val="28"/>
        </w:rPr>
        <w:t xml:space="preserve">r Kienspan </w:t>
      </w:r>
      <w:r w:rsidR="00B44BE7">
        <w:rPr>
          <w:sz w:val="28"/>
          <w:szCs w:val="28"/>
        </w:rPr>
        <w:t>(</w:t>
      </w:r>
      <w:r w:rsidR="0072454C">
        <w:rPr>
          <w:sz w:val="28"/>
          <w:szCs w:val="28"/>
        </w:rPr>
        <w:t>das sind dünn</w:t>
      </w:r>
      <w:r w:rsidR="002445E3">
        <w:rPr>
          <w:sz w:val="28"/>
          <w:szCs w:val="28"/>
        </w:rPr>
        <w:t>e abgespaltene Kiefernholzstäbe</w:t>
      </w:r>
      <w:r w:rsidR="0072454C">
        <w:rPr>
          <w:sz w:val="28"/>
          <w:szCs w:val="28"/>
        </w:rPr>
        <w:t>) diente zum Feuermachen und war bis ins 19. Jh</w:t>
      </w:r>
      <w:r w:rsidR="00B44BE7">
        <w:rPr>
          <w:sz w:val="28"/>
          <w:szCs w:val="28"/>
        </w:rPr>
        <w:t>r</w:t>
      </w:r>
      <w:r w:rsidR="0072454C">
        <w:rPr>
          <w:sz w:val="28"/>
          <w:szCs w:val="28"/>
        </w:rPr>
        <w:t xml:space="preserve">. </w:t>
      </w:r>
      <w:r w:rsidR="00B44BE7">
        <w:rPr>
          <w:sz w:val="28"/>
          <w:szCs w:val="28"/>
        </w:rPr>
        <w:t>e</w:t>
      </w:r>
      <w:r w:rsidR="0072454C">
        <w:rPr>
          <w:sz w:val="28"/>
          <w:szCs w:val="28"/>
        </w:rPr>
        <w:t>ine häufige verwendete</w:t>
      </w:r>
      <w:r w:rsidR="00FF4149">
        <w:rPr>
          <w:sz w:val="28"/>
          <w:szCs w:val="28"/>
        </w:rPr>
        <w:t xml:space="preserve"> </w:t>
      </w:r>
      <w:r w:rsidR="0072454C">
        <w:rPr>
          <w:sz w:val="28"/>
          <w:szCs w:val="28"/>
        </w:rPr>
        <w:t>Lichtquelle – vor allem für Bauern, die sich keine Kerzen leisten konnten.</w:t>
      </w:r>
      <w:r w:rsidR="00FF4149">
        <w:rPr>
          <w:sz w:val="28"/>
          <w:szCs w:val="28"/>
        </w:rPr>
        <w:t xml:space="preserve"> </w:t>
      </w:r>
    </w:p>
    <w:p w:rsidR="00B44BE7" w:rsidRDefault="002E2A51" w:rsidP="00B44BE7">
      <w:pPr>
        <w:rPr>
          <w:sz w:val="28"/>
          <w:szCs w:val="28"/>
        </w:rPr>
      </w:pPr>
      <w:r w:rsidRPr="00B44BE7">
        <w:rPr>
          <w:noProof/>
          <w:sz w:val="28"/>
          <w:szCs w:val="28"/>
          <w:u w:val="single"/>
          <w:lang w:eastAsia="de-DE"/>
        </w:rPr>
        <w:drawing>
          <wp:anchor distT="0" distB="0" distL="114300" distR="114300" simplePos="0" relativeHeight="251658240" behindDoc="0" locked="0" layoutInCell="1" allowOverlap="1" wp14:anchorId="3DC5F63C" wp14:editId="6E84218D">
            <wp:simplePos x="0" y="0"/>
            <wp:positionH relativeFrom="column">
              <wp:posOffset>190500</wp:posOffset>
            </wp:positionH>
            <wp:positionV relativeFrom="paragraph">
              <wp:posOffset>19050</wp:posOffset>
            </wp:positionV>
            <wp:extent cx="3595927" cy="4961838"/>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etka_Bäu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5927" cy="4961838"/>
                    </a:xfrm>
                    <a:prstGeom prst="rect">
                      <a:avLst/>
                    </a:prstGeom>
                  </pic:spPr>
                </pic:pic>
              </a:graphicData>
            </a:graphic>
          </wp:anchor>
        </w:drawing>
      </w:r>
      <w:r w:rsidR="00B44BE7" w:rsidRPr="00B44BE7">
        <w:rPr>
          <w:sz w:val="28"/>
          <w:szCs w:val="28"/>
          <w:u w:val="single"/>
        </w:rPr>
        <w:t>Fichte:</w:t>
      </w:r>
      <w:r w:rsidR="00B44BE7">
        <w:rPr>
          <w:sz w:val="28"/>
          <w:szCs w:val="28"/>
        </w:rPr>
        <w:t xml:space="preserve"> längliche, herabhängende Zapfen, spitze Nadeln, die um den ganzen Zweig angeordnet sind.</w:t>
      </w:r>
    </w:p>
    <w:p w:rsidR="00B44BE7" w:rsidRPr="00B44BE7" w:rsidRDefault="00B44BE7" w:rsidP="00B44BE7">
      <w:pPr>
        <w:rPr>
          <w:sz w:val="28"/>
          <w:szCs w:val="28"/>
        </w:rPr>
      </w:pPr>
    </w:p>
    <w:p w:rsidR="00B44BE7" w:rsidRDefault="00B44BE7" w:rsidP="00B44BE7">
      <w:pPr>
        <w:rPr>
          <w:sz w:val="28"/>
          <w:szCs w:val="28"/>
        </w:rPr>
      </w:pPr>
    </w:p>
    <w:p w:rsidR="00B44BE7" w:rsidRDefault="00B44BE7" w:rsidP="00B44BE7">
      <w:pPr>
        <w:ind w:left="60"/>
        <w:rPr>
          <w:sz w:val="28"/>
          <w:szCs w:val="28"/>
        </w:rPr>
      </w:pPr>
      <w:r w:rsidRPr="00B44BE7">
        <w:rPr>
          <w:sz w:val="28"/>
          <w:szCs w:val="28"/>
          <w:u w:val="single"/>
        </w:rPr>
        <w:t>Föhre:</w:t>
      </w:r>
      <w:r>
        <w:rPr>
          <w:sz w:val="28"/>
          <w:szCs w:val="28"/>
        </w:rPr>
        <w:t xml:space="preserve"> runde Zapfen, lange, sehr     spitze Nadeln, die paarweise am Zweig befestigt sind.</w:t>
      </w:r>
    </w:p>
    <w:p w:rsidR="00B44BE7" w:rsidRPr="00B44BE7" w:rsidRDefault="00B44BE7" w:rsidP="00B44BE7">
      <w:pPr>
        <w:rPr>
          <w:sz w:val="28"/>
          <w:szCs w:val="28"/>
        </w:rPr>
      </w:pPr>
    </w:p>
    <w:p w:rsidR="00B44BE7" w:rsidRDefault="00B44BE7" w:rsidP="00B44BE7">
      <w:pPr>
        <w:rPr>
          <w:sz w:val="28"/>
          <w:szCs w:val="28"/>
        </w:rPr>
      </w:pPr>
      <w:r w:rsidRPr="00B44BE7">
        <w:rPr>
          <w:sz w:val="28"/>
          <w:szCs w:val="28"/>
          <w:u w:val="single"/>
        </w:rPr>
        <w:t>Tanne</w:t>
      </w:r>
      <w:r>
        <w:rPr>
          <w:sz w:val="28"/>
          <w:szCs w:val="28"/>
        </w:rPr>
        <w:t>: längliche Zapfen, die auf dem Ast stehen. Abgerundete Nadeln mit heller Unterseite, die am Zweig ge</w:t>
      </w:r>
      <w:r w:rsidR="002445E3">
        <w:rPr>
          <w:sz w:val="28"/>
          <w:szCs w:val="28"/>
        </w:rPr>
        <w:t>genüberliegend angeordnet sind.</w:t>
      </w:r>
    </w:p>
    <w:p w:rsidR="002445E3" w:rsidRDefault="002445E3" w:rsidP="00B44BE7">
      <w:pPr>
        <w:rPr>
          <w:sz w:val="28"/>
          <w:szCs w:val="28"/>
          <w:u w:val="single"/>
        </w:rPr>
      </w:pPr>
    </w:p>
    <w:p w:rsidR="002E2A51" w:rsidRPr="0084294E" w:rsidRDefault="00B44BE7" w:rsidP="002445E3">
      <w:pPr>
        <w:ind w:left="6096"/>
        <w:rPr>
          <w:sz w:val="28"/>
          <w:szCs w:val="28"/>
        </w:rPr>
      </w:pPr>
      <w:r w:rsidRPr="002445E3">
        <w:rPr>
          <w:sz w:val="28"/>
          <w:szCs w:val="28"/>
          <w:u w:val="single"/>
        </w:rPr>
        <w:t>Lärche:</w:t>
      </w:r>
      <w:r>
        <w:rPr>
          <w:sz w:val="28"/>
          <w:szCs w:val="28"/>
        </w:rPr>
        <w:t xml:space="preserve"> Sie ist der einzige Nadelbaum, der im Herbst die Nadeln verliert. </w:t>
      </w:r>
      <w:r w:rsidR="002445E3">
        <w:rPr>
          <w:sz w:val="28"/>
          <w:szCs w:val="28"/>
        </w:rPr>
        <w:t>Lange, sehr biegsame Äste und Zweige. Sehr kleine, runde Zapfen, büschelförmig angeordnete weiche Nadeln.</w:t>
      </w:r>
      <w:bookmarkStart w:id="0" w:name="_GoBack"/>
      <w:bookmarkEnd w:id="0"/>
      <w:r>
        <w:rPr>
          <w:sz w:val="28"/>
          <w:szCs w:val="28"/>
        </w:rPr>
        <w:br w:type="textWrapping" w:clear="all"/>
      </w:r>
    </w:p>
    <w:sectPr w:rsidR="002E2A51" w:rsidRPr="0084294E" w:rsidSect="002445E3">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4B" w:rsidRDefault="006C254B" w:rsidP="006C254B">
      <w:pPr>
        <w:spacing w:after="0" w:line="240" w:lineRule="auto"/>
      </w:pPr>
      <w:r>
        <w:separator/>
      </w:r>
    </w:p>
  </w:endnote>
  <w:endnote w:type="continuationSeparator" w:id="0">
    <w:p w:rsidR="006C254B" w:rsidRDefault="006C254B" w:rsidP="006C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4B" w:rsidRDefault="006C254B" w:rsidP="006C254B">
      <w:pPr>
        <w:spacing w:after="0" w:line="240" w:lineRule="auto"/>
      </w:pPr>
      <w:r>
        <w:separator/>
      </w:r>
    </w:p>
  </w:footnote>
  <w:footnote w:type="continuationSeparator" w:id="0">
    <w:p w:rsidR="006C254B" w:rsidRDefault="006C254B" w:rsidP="006C25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E0"/>
    <w:rsid w:val="002445E3"/>
    <w:rsid w:val="002E2A51"/>
    <w:rsid w:val="002E7F4D"/>
    <w:rsid w:val="003E4A58"/>
    <w:rsid w:val="005917F6"/>
    <w:rsid w:val="0065603B"/>
    <w:rsid w:val="006C254B"/>
    <w:rsid w:val="0072454C"/>
    <w:rsid w:val="00821AE0"/>
    <w:rsid w:val="0084294E"/>
    <w:rsid w:val="00846626"/>
    <w:rsid w:val="008B25CA"/>
    <w:rsid w:val="00940279"/>
    <w:rsid w:val="00A56F8F"/>
    <w:rsid w:val="00AE173F"/>
    <w:rsid w:val="00B44BE7"/>
    <w:rsid w:val="00D36531"/>
    <w:rsid w:val="00D82204"/>
    <w:rsid w:val="00FF4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C2FA9-0E9A-44FC-9768-A60FFF21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6C254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C254B"/>
    <w:rPr>
      <w:sz w:val="20"/>
      <w:szCs w:val="20"/>
    </w:rPr>
  </w:style>
  <w:style w:type="character" w:styleId="Endnotenzeichen">
    <w:name w:val="endnote reference"/>
    <w:basedOn w:val="Absatz-Standardschriftart"/>
    <w:uiPriority w:val="99"/>
    <w:semiHidden/>
    <w:unhideWhenUsed/>
    <w:rsid w:val="006C254B"/>
    <w:rPr>
      <w:vertAlign w:val="superscript"/>
    </w:rPr>
  </w:style>
  <w:style w:type="paragraph" w:styleId="Sprechblasentext">
    <w:name w:val="Balloon Text"/>
    <w:basedOn w:val="Standard"/>
    <w:link w:val="SprechblasentextZchn"/>
    <w:uiPriority w:val="99"/>
    <w:semiHidden/>
    <w:unhideWhenUsed/>
    <w:rsid w:val="002445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4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4118">
      <w:bodyDiv w:val="1"/>
      <w:marLeft w:val="0"/>
      <w:marRight w:val="0"/>
      <w:marTop w:val="0"/>
      <w:marBottom w:val="0"/>
      <w:divBdr>
        <w:top w:val="none" w:sz="0" w:space="0" w:color="auto"/>
        <w:left w:val="none" w:sz="0" w:space="0" w:color="auto"/>
        <w:bottom w:val="none" w:sz="0" w:space="0" w:color="auto"/>
        <w:right w:val="none" w:sz="0" w:space="0" w:color="auto"/>
      </w:divBdr>
      <w:divsChild>
        <w:div w:id="298606789">
          <w:marLeft w:val="0"/>
          <w:marRight w:val="0"/>
          <w:marTop w:val="0"/>
          <w:marBottom w:val="0"/>
          <w:divBdr>
            <w:top w:val="none" w:sz="0" w:space="0" w:color="auto"/>
            <w:left w:val="none" w:sz="0" w:space="0" w:color="auto"/>
            <w:bottom w:val="none" w:sz="0" w:space="0" w:color="auto"/>
            <w:right w:val="none" w:sz="0" w:space="0" w:color="auto"/>
          </w:divBdr>
          <w:divsChild>
            <w:div w:id="338780834">
              <w:marLeft w:val="0"/>
              <w:marRight w:val="0"/>
              <w:marTop w:val="0"/>
              <w:marBottom w:val="0"/>
              <w:divBdr>
                <w:top w:val="none" w:sz="0" w:space="0" w:color="auto"/>
                <w:left w:val="none" w:sz="0" w:space="0" w:color="auto"/>
                <w:bottom w:val="none" w:sz="0" w:space="0" w:color="auto"/>
                <w:right w:val="none" w:sz="0" w:space="0" w:color="auto"/>
              </w:divBdr>
              <w:divsChild>
                <w:div w:id="393938251">
                  <w:marLeft w:val="0"/>
                  <w:marRight w:val="0"/>
                  <w:marTop w:val="0"/>
                  <w:marBottom w:val="0"/>
                  <w:divBdr>
                    <w:top w:val="none" w:sz="0" w:space="0" w:color="auto"/>
                    <w:left w:val="none" w:sz="0" w:space="0" w:color="auto"/>
                    <w:bottom w:val="none" w:sz="0" w:space="0" w:color="auto"/>
                    <w:right w:val="none" w:sz="0" w:space="0" w:color="auto"/>
                  </w:divBdr>
                  <w:divsChild>
                    <w:div w:id="708408659">
                      <w:marLeft w:val="0"/>
                      <w:marRight w:val="0"/>
                      <w:marTop w:val="0"/>
                      <w:marBottom w:val="0"/>
                      <w:divBdr>
                        <w:top w:val="none" w:sz="0" w:space="0" w:color="auto"/>
                        <w:left w:val="none" w:sz="0" w:space="0" w:color="auto"/>
                        <w:bottom w:val="none" w:sz="0" w:space="0" w:color="auto"/>
                        <w:right w:val="none" w:sz="0" w:space="0" w:color="auto"/>
                      </w:divBdr>
                      <w:divsChild>
                        <w:div w:id="675960970">
                          <w:marLeft w:val="0"/>
                          <w:marRight w:val="0"/>
                          <w:marTop w:val="0"/>
                          <w:marBottom w:val="0"/>
                          <w:divBdr>
                            <w:top w:val="none" w:sz="0" w:space="0" w:color="auto"/>
                            <w:left w:val="none" w:sz="0" w:space="0" w:color="auto"/>
                            <w:bottom w:val="none" w:sz="0" w:space="0" w:color="auto"/>
                            <w:right w:val="none" w:sz="0" w:space="0" w:color="auto"/>
                          </w:divBdr>
                        </w:div>
                        <w:div w:id="1038705145">
                          <w:marLeft w:val="0"/>
                          <w:marRight w:val="0"/>
                          <w:marTop w:val="0"/>
                          <w:marBottom w:val="0"/>
                          <w:divBdr>
                            <w:top w:val="none" w:sz="0" w:space="0" w:color="auto"/>
                            <w:left w:val="none" w:sz="0" w:space="0" w:color="auto"/>
                            <w:bottom w:val="none" w:sz="0" w:space="0" w:color="auto"/>
                            <w:right w:val="none" w:sz="0" w:space="0" w:color="auto"/>
                          </w:divBdr>
                        </w:div>
                        <w:div w:id="721368241">
                          <w:marLeft w:val="0"/>
                          <w:marRight w:val="0"/>
                          <w:marTop w:val="0"/>
                          <w:marBottom w:val="0"/>
                          <w:divBdr>
                            <w:top w:val="none" w:sz="0" w:space="0" w:color="auto"/>
                            <w:left w:val="none" w:sz="0" w:space="0" w:color="auto"/>
                            <w:bottom w:val="none" w:sz="0" w:space="0" w:color="auto"/>
                            <w:right w:val="none" w:sz="0" w:space="0" w:color="auto"/>
                          </w:divBdr>
                        </w:div>
                        <w:div w:id="2104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9987-D40D-4300-98C1-6AAE119F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amplatz, johannes</dc:creator>
  <cp:keywords/>
  <dc:description/>
  <cp:lastModifiedBy>Franzelin, Eleonora</cp:lastModifiedBy>
  <cp:revision>5</cp:revision>
  <cp:lastPrinted>2015-09-30T11:39:00Z</cp:lastPrinted>
  <dcterms:created xsi:type="dcterms:W3CDTF">2015-09-30T09:17:00Z</dcterms:created>
  <dcterms:modified xsi:type="dcterms:W3CDTF">2015-09-30T11:40:00Z</dcterms:modified>
</cp:coreProperties>
</file>